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1D" w:rsidRPr="0034441D" w:rsidRDefault="0034441D" w:rsidP="0034441D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34441D" w:rsidRPr="0034441D" w:rsidRDefault="0034441D" w:rsidP="0034441D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до листа Міністерства</w:t>
      </w:r>
    </w:p>
    <w:p w:rsidR="0034441D" w:rsidRPr="0034441D" w:rsidRDefault="0034441D" w:rsidP="0034441D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освіти і науки України</w:t>
      </w:r>
    </w:p>
    <w:p w:rsidR="0034441D" w:rsidRDefault="0034441D" w:rsidP="0034441D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від 09.08.2017 р. № 1/9-436</w:t>
      </w:r>
      <w:r w:rsidRPr="0034441D">
        <w:rPr>
          <w:rFonts w:ascii="Times New Roman" w:hAnsi="Times New Roman" w:cs="Times New Roman"/>
          <w:b/>
          <w:sz w:val="28"/>
          <w:szCs w:val="28"/>
        </w:rPr>
        <w:cr/>
      </w:r>
    </w:p>
    <w:p w:rsidR="003851EA" w:rsidRDefault="0034441D" w:rsidP="003851E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ВИКЛАДАННЯ ІНОЗЕМНИХ МОВ </w:t>
      </w:r>
    </w:p>
    <w:p w:rsidR="0034441D" w:rsidRDefault="0034441D" w:rsidP="00A37AEA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2017 – 2018 Н.Р.</w:t>
      </w:r>
    </w:p>
    <w:p w:rsidR="00CA1DA9" w:rsidRPr="0034441D" w:rsidRDefault="00CA1DA9" w:rsidP="00A06B1B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sz w:val="28"/>
          <w:szCs w:val="28"/>
        </w:rPr>
        <w:t>Вивчення іноземних мов у 2017-2018 навчальному р</w:t>
      </w:r>
      <w:bookmarkStart w:id="0" w:name="_GoBack"/>
      <w:bookmarkEnd w:id="0"/>
      <w:r w:rsidRPr="0034441D">
        <w:rPr>
          <w:rFonts w:ascii="Times New Roman" w:hAnsi="Times New Roman" w:cs="Times New Roman"/>
          <w:sz w:val="28"/>
          <w:szCs w:val="28"/>
        </w:rPr>
        <w:t>оці буде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sz w:val="28"/>
          <w:szCs w:val="28"/>
        </w:rPr>
        <w:t>здійснюватися за такими навчальними програмами:</w:t>
      </w:r>
    </w:p>
    <w:p w:rsidR="00CA1DA9" w:rsidRPr="0034441D" w:rsidRDefault="00A37AEA" w:rsidP="00A37AE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 xml:space="preserve">«Навчальні програми з іноземних мов 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для загальноосвітніх навчальних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gramStart"/>
      <w:r w:rsidR="00CA1DA9" w:rsidRPr="00344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A1DA9" w:rsidRPr="0034441D">
        <w:rPr>
          <w:rFonts w:ascii="Times New Roman" w:hAnsi="Times New Roman" w:cs="Times New Roman"/>
          <w:b/>
          <w:sz w:val="28"/>
          <w:szCs w:val="28"/>
        </w:rPr>
        <w:t xml:space="preserve"> і спеціалізованих шкіл із погл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ибленим вивченням іноземних мов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1-4 класи», К., 2016 р.;</w:t>
      </w:r>
    </w:p>
    <w:p w:rsidR="00CA1DA9" w:rsidRPr="0034441D" w:rsidRDefault="00A37AEA" w:rsidP="00A37AE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-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«Навчальні програми з іноземних мов для загальноосвітніх навчальн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gramStart"/>
      <w:r w:rsidR="00CA1DA9" w:rsidRPr="00344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A1DA9" w:rsidRPr="0034441D">
        <w:rPr>
          <w:rFonts w:ascii="Times New Roman" w:hAnsi="Times New Roman" w:cs="Times New Roman"/>
          <w:b/>
          <w:sz w:val="28"/>
          <w:szCs w:val="28"/>
        </w:rPr>
        <w:t xml:space="preserve"> і спеціалізованих шкіл із погл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ибленим вивченням іноземних мов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5-9 класи», К., 2017 р.;</w:t>
      </w:r>
    </w:p>
    <w:p w:rsidR="00CA1DA9" w:rsidRPr="0034441D" w:rsidRDefault="00A37AEA" w:rsidP="00A37AE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 xml:space="preserve">«Навчальні програми з іноземних мов 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для загальноосвітніх навчальних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gramStart"/>
      <w:r w:rsidR="00CA1DA9" w:rsidRPr="00344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A1DA9" w:rsidRPr="0034441D">
        <w:rPr>
          <w:rFonts w:ascii="Times New Roman" w:hAnsi="Times New Roman" w:cs="Times New Roman"/>
          <w:b/>
          <w:sz w:val="28"/>
          <w:szCs w:val="28"/>
        </w:rPr>
        <w:t xml:space="preserve"> і спеціалізованих шкіл із погл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ибленим вивченням іноземних мов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10-11 класи», К., 2017 р.;</w:t>
      </w:r>
    </w:p>
    <w:p w:rsidR="00CA1DA9" w:rsidRPr="0034441D" w:rsidRDefault="00A37AEA" w:rsidP="00A37AEA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34441D">
        <w:rPr>
          <w:rFonts w:ascii="Times New Roman" w:hAnsi="Times New Roman" w:cs="Times New Roman"/>
          <w:sz w:val="28"/>
          <w:szCs w:val="28"/>
        </w:rPr>
        <w:t xml:space="preserve">- </w:t>
      </w:r>
      <w:r w:rsidR="00CA1DA9" w:rsidRPr="0034441D">
        <w:rPr>
          <w:rFonts w:ascii="Times New Roman" w:hAnsi="Times New Roman" w:cs="Times New Roman"/>
          <w:sz w:val="28"/>
          <w:szCs w:val="28"/>
        </w:rPr>
        <w:t>«Програми для загальноосвітніх навч</w:t>
      </w:r>
      <w:r w:rsidRPr="0034441D">
        <w:rPr>
          <w:rFonts w:ascii="Times New Roman" w:hAnsi="Times New Roman" w:cs="Times New Roman"/>
          <w:sz w:val="28"/>
          <w:szCs w:val="28"/>
        </w:rPr>
        <w:t xml:space="preserve">альних закладів. Друга іноземна </w:t>
      </w:r>
      <w:r w:rsidR="00CA1DA9" w:rsidRPr="0034441D">
        <w:rPr>
          <w:rFonts w:ascii="Times New Roman" w:hAnsi="Times New Roman" w:cs="Times New Roman"/>
          <w:sz w:val="28"/>
          <w:szCs w:val="28"/>
        </w:rPr>
        <w:t>мова 5-11 класи», К., 2017 р.</w:t>
      </w:r>
    </w:p>
    <w:p w:rsidR="00CA1DA9" w:rsidRPr="002E0C96" w:rsidRDefault="00CA1DA9" w:rsidP="00A06B1B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C96">
        <w:rPr>
          <w:rFonts w:ascii="Times New Roman" w:hAnsi="Times New Roman" w:cs="Times New Roman"/>
          <w:sz w:val="28"/>
          <w:szCs w:val="28"/>
          <w:u w:val="single"/>
        </w:rPr>
        <w:t>Робочі навчальні плани на 2017/</w:t>
      </w:r>
      <w:r w:rsidR="00A37AEA" w:rsidRPr="002E0C96">
        <w:rPr>
          <w:rFonts w:ascii="Times New Roman" w:hAnsi="Times New Roman" w:cs="Times New Roman"/>
          <w:sz w:val="28"/>
          <w:szCs w:val="28"/>
          <w:u w:val="single"/>
        </w:rPr>
        <w:t xml:space="preserve">2018 навчальний </w:t>
      </w:r>
      <w:proofErr w:type="gramStart"/>
      <w:r w:rsidR="00A37AEA" w:rsidRPr="002E0C9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A37AEA" w:rsidRPr="002E0C96">
        <w:rPr>
          <w:rFonts w:ascii="Times New Roman" w:hAnsi="Times New Roman" w:cs="Times New Roman"/>
          <w:sz w:val="28"/>
          <w:szCs w:val="28"/>
          <w:u w:val="single"/>
        </w:rPr>
        <w:t xml:space="preserve">ік складаються </w:t>
      </w:r>
      <w:r w:rsidRPr="002E0C96">
        <w:rPr>
          <w:rFonts w:ascii="Times New Roman" w:hAnsi="Times New Roman" w:cs="Times New Roman"/>
          <w:sz w:val="28"/>
          <w:szCs w:val="28"/>
          <w:u w:val="single"/>
        </w:rPr>
        <w:t>для:</w:t>
      </w:r>
    </w:p>
    <w:p w:rsidR="00CA1DA9" w:rsidRPr="0034441D" w:rsidRDefault="00CA1DA9" w:rsidP="00A37AEA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1-4-х класі</w:t>
      </w:r>
      <w:proofErr w:type="gramStart"/>
      <w:r w:rsidRPr="00344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441D">
        <w:rPr>
          <w:rFonts w:ascii="Times New Roman" w:hAnsi="Times New Roman" w:cs="Times New Roman"/>
          <w:sz w:val="28"/>
          <w:szCs w:val="28"/>
        </w:rPr>
        <w:t xml:space="preserve"> – за Типовими навчал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ьними планами початкової школи, </w:t>
      </w:r>
      <w:r w:rsidRPr="0034441D">
        <w:rPr>
          <w:rFonts w:ascii="Times New Roman" w:hAnsi="Times New Roman" w:cs="Times New Roman"/>
          <w:sz w:val="28"/>
          <w:szCs w:val="28"/>
        </w:rPr>
        <w:t xml:space="preserve">затвердженими наказом МОНмолодьспорту України </w:t>
      </w:r>
      <w:r w:rsidRPr="0034441D">
        <w:rPr>
          <w:rFonts w:ascii="Times New Roman" w:hAnsi="Times New Roman" w:cs="Times New Roman"/>
          <w:b/>
          <w:sz w:val="28"/>
          <w:szCs w:val="28"/>
        </w:rPr>
        <w:t>від 10.06.2011 № 572;</w:t>
      </w:r>
      <w:r w:rsidRPr="0034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A9" w:rsidRPr="0034441D" w:rsidRDefault="00CA1DA9" w:rsidP="00A37AEA">
      <w:pPr>
        <w:ind w:left="-1134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5-9-х класі</w:t>
      </w:r>
      <w:proofErr w:type="gramStart"/>
      <w:r w:rsidRPr="00344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441D">
        <w:rPr>
          <w:rFonts w:ascii="Times New Roman" w:hAnsi="Times New Roman" w:cs="Times New Roman"/>
          <w:sz w:val="28"/>
          <w:szCs w:val="28"/>
        </w:rPr>
        <w:t xml:space="preserve"> – за Типовими навча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льними </w:t>
      </w:r>
      <w:proofErr w:type="gramStart"/>
      <w:r w:rsidR="00A37AEA" w:rsidRPr="0034441D">
        <w:rPr>
          <w:rFonts w:ascii="Times New Roman" w:hAnsi="Times New Roman" w:cs="Times New Roman"/>
          <w:sz w:val="28"/>
          <w:szCs w:val="28"/>
        </w:rPr>
        <w:t>планами</w:t>
      </w:r>
      <w:proofErr w:type="gramEnd"/>
      <w:r w:rsidR="00A37AEA" w:rsidRPr="0034441D">
        <w:rPr>
          <w:rFonts w:ascii="Times New Roman" w:hAnsi="Times New Roman" w:cs="Times New Roman"/>
          <w:sz w:val="28"/>
          <w:szCs w:val="28"/>
        </w:rPr>
        <w:t xml:space="preserve"> загальноосвітніх </w:t>
      </w:r>
      <w:r w:rsidRPr="0034441D">
        <w:rPr>
          <w:rFonts w:ascii="Times New Roman" w:hAnsi="Times New Roman" w:cs="Times New Roman"/>
          <w:sz w:val="28"/>
          <w:szCs w:val="28"/>
        </w:rPr>
        <w:t>навчальних закладів ІІ ступеня затвер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дженими наказом МОНмолодьспорту </w:t>
      </w:r>
      <w:r w:rsidRPr="0034441D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34441D">
        <w:rPr>
          <w:rFonts w:ascii="Times New Roman" w:hAnsi="Times New Roman" w:cs="Times New Roman"/>
          <w:b/>
          <w:sz w:val="28"/>
          <w:szCs w:val="28"/>
        </w:rPr>
        <w:t>від 03.04.2012 № 409,</w:t>
      </w:r>
      <w:r w:rsidRPr="0034441D">
        <w:rPr>
          <w:rFonts w:ascii="Times New Roman" w:hAnsi="Times New Roman" w:cs="Times New Roman"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sz w:val="28"/>
          <w:szCs w:val="28"/>
          <w:u w:val="single"/>
        </w:rPr>
        <w:t>зі змінами, внесеними на</w:t>
      </w:r>
      <w:r w:rsidR="00A37AEA" w:rsidRPr="0034441D">
        <w:rPr>
          <w:rFonts w:ascii="Times New Roman" w:hAnsi="Times New Roman" w:cs="Times New Roman"/>
          <w:sz w:val="28"/>
          <w:szCs w:val="28"/>
          <w:u w:val="single"/>
        </w:rPr>
        <w:t xml:space="preserve">казом МОН </w:t>
      </w:r>
      <w:r w:rsidRPr="0034441D">
        <w:rPr>
          <w:rFonts w:ascii="Times New Roman" w:hAnsi="Times New Roman" w:cs="Times New Roman"/>
          <w:sz w:val="28"/>
          <w:szCs w:val="28"/>
          <w:u w:val="single"/>
        </w:rPr>
        <w:t xml:space="preserve">України </w:t>
      </w:r>
      <w:r w:rsidRPr="0034441D">
        <w:rPr>
          <w:rFonts w:ascii="Times New Roman" w:hAnsi="Times New Roman" w:cs="Times New Roman"/>
          <w:b/>
          <w:sz w:val="28"/>
          <w:szCs w:val="28"/>
          <w:u w:val="single"/>
        </w:rPr>
        <w:t>від 29.05.2014 № 664;</w:t>
      </w:r>
    </w:p>
    <w:p w:rsidR="00CA1DA9" w:rsidRPr="002E0C96" w:rsidRDefault="00CA1DA9" w:rsidP="002E0C96">
      <w:pPr>
        <w:ind w:left="-1134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10-11-х класі</w:t>
      </w:r>
      <w:proofErr w:type="gramStart"/>
      <w:r w:rsidRPr="00344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441D">
        <w:rPr>
          <w:rFonts w:ascii="Times New Roman" w:hAnsi="Times New Roman" w:cs="Times New Roman"/>
          <w:sz w:val="28"/>
          <w:szCs w:val="28"/>
        </w:rPr>
        <w:t xml:space="preserve"> – за Типовими навча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льними </w:t>
      </w:r>
      <w:proofErr w:type="gramStart"/>
      <w:r w:rsidR="00A37AEA" w:rsidRPr="0034441D">
        <w:rPr>
          <w:rFonts w:ascii="Times New Roman" w:hAnsi="Times New Roman" w:cs="Times New Roman"/>
          <w:sz w:val="28"/>
          <w:szCs w:val="28"/>
        </w:rPr>
        <w:t>планами</w:t>
      </w:r>
      <w:proofErr w:type="gramEnd"/>
      <w:r w:rsidR="00A37AEA" w:rsidRPr="0034441D">
        <w:rPr>
          <w:rFonts w:ascii="Times New Roman" w:hAnsi="Times New Roman" w:cs="Times New Roman"/>
          <w:sz w:val="28"/>
          <w:szCs w:val="28"/>
        </w:rPr>
        <w:t xml:space="preserve"> загальноосвітніх </w:t>
      </w:r>
      <w:r w:rsidRPr="0034441D">
        <w:rPr>
          <w:rFonts w:ascii="Times New Roman" w:hAnsi="Times New Roman" w:cs="Times New Roman"/>
          <w:sz w:val="28"/>
          <w:szCs w:val="28"/>
        </w:rPr>
        <w:t>навчальних закладів ІІІ ступеню, за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твердженими наказом МОН України </w:t>
      </w:r>
      <w:r w:rsidRPr="0034441D">
        <w:rPr>
          <w:rFonts w:ascii="Times New Roman" w:hAnsi="Times New Roman" w:cs="Times New Roman"/>
          <w:b/>
          <w:sz w:val="28"/>
          <w:szCs w:val="28"/>
        </w:rPr>
        <w:t>від 27.08.2010 № 834</w:t>
      </w:r>
      <w:r w:rsidRPr="0034441D">
        <w:rPr>
          <w:rFonts w:ascii="Times New Roman" w:hAnsi="Times New Roman" w:cs="Times New Roman"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sz w:val="28"/>
          <w:szCs w:val="28"/>
          <w:u w:val="single"/>
        </w:rPr>
        <w:t xml:space="preserve">зі змінами, внесеними наказом МОН України </w:t>
      </w:r>
      <w:r w:rsidRPr="0034441D">
        <w:rPr>
          <w:rFonts w:ascii="Times New Roman" w:hAnsi="Times New Roman" w:cs="Times New Roman"/>
          <w:b/>
          <w:sz w:val="28"/>
          <w:szCs w:val="28"/>
          <w:u w:val="single"/>
        </w:rPr>
        <w:t>від</w:t>
      </w:r>
      <w:r w:rsidR="002E0C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4441D">
        <w:rPr>
          <w:rFonts w:ascii="Times New Roman" w:hAnsi="Times New Roman" w:cs="Times New Roman"/>
          <w:b/>
          <w:sz w:val="28"/>
          <w:szCs w:val="28"/>
          <w:u w:val="single"/>
        </w:rPr>
        <w:t>29.05.2014 № 657;</w:t>
      </w:r>
    </w:p>
    <w:p w:rsidR="00CA1DA9" w:rsidRPr="0034441D" w:rsidRDefault="00CA1DA9" w:rsidP="00A06B1B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441D">
        <w:rPr>
          <w:rFonts w:ascii="Times New Roman" w:hAnsi="Times New Roman" w:cs="Times New Roman"/>
          <w:sz w:val="28"/>
          <w:szCs w:val="28"/>
        </w:rPr>
        <w:t>Як і в минулі роки інваріанта скла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дова Типового навчального плану </w:t>
      </w:r>
      <w:r w:rsidRPr="0034441D">
        <w:rPr>
          <w:rFonts w:ascii="Times New Roman" w:hAnsi="Times New Roman" w:cs="Times New Roman"/>
          <w:sz w:val="28"/>
          <w:szCs w:val="28"/>
        </w:rPr>
        <w:t>основної школи (1-11 класи) забезпеч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ує реалізацію змісту іншомовної </w:t>
      </w:r>
      <w:r w:rsidRPr="0034441D">
        <w:rPr>
          <w:rFonts w:ascii="Times New Roman" w:hAnsi="Times New Roman" w:cs="Times New Roman"/>
          <w:sz w:val="28"/>
          <w:szCs w:val="28"/>
        </w:rPr>
        <w:t xml:space="preserve">освіти на </w:t>
      </w:r>
      <w:proofErr w:type="gramStart"/>
      <w:r w:rsidRPr="003444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441D">
        <w:rPr>
          <w:rFonts w:ascii="Times New Roman" w:hAnsi="Times New Roman" w:cs="Times New Roman"/>
          <w:sz w:val="28"/>
          <w:szCs w:val="28"/>
        </w:rPr>
        <w:t>івні Державного стандарту.</w:t>
      </w:r>
    </w:p>
    <w:p w:rsidR="00A37AEA" w:rsidRPr="0034441D" w:rsidRDefault="00CA1DA9" w:rsidP="00A06B1B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441D">
        <w:rPr>
          <w:rFonts w:ascii="Times New Roman" w:hAnsi="Times New Roman" w:cs="Times New Roman"/>
          <w:sz w:val="28"/>
          <w:szCs w:val="28"/>
        </w:rPr>
        <w:t>Предмети та курси за виборо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м визначаються загальноосвітнім </w:t>
      </w:r>
      <w:r w:rsidRPr="0034441D">
        <w:rPr>
          <w:rFonts w:ascii="Times New Roman" w:hAnsi="Times New Roman" w:cs="Times New Roman"/>
          <w:sz w:val="28"/>
          <w:szCs w:val="28"/>
        </w:rPr>
        <w:t>навчальним закладом у межах г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ранично допустимого навчального </w:t>
      </w:r>
      <w:r w:rsidRPr="0034441D">
        <w:rPr>
          <w:rFonts w:ascii="Times New Roman" w:hAnsi="Times New Roman" w:cs="Times New Roman"/>
          <w:sz w:val="28"/>
          <w:szCs w:val="28"/>
        </w:rPr>
        <w:t xml:space="preserve">навантаження з урахуванням </w:t>
      </w:r>
      <w:r w:rsidRPr="0034441D">
        <w:rPr>
          <w:rFonts w:ascii="Times New Roman" w:hAnsi="Times New Roman" w:cs="Times New Roman"/>
          <w:sz w:val="28"/>
          <w:szCs w:val="28"/>
        </w:rPr>
        <w:lastRenderedPageBreak/>
        <w:t>інтересів та потр</w:t>
      </w:r>
      <w:r w:rsidR="00A37AEA" w:rsidRPr="0034441D">
        <w:rPr>
          <w:rFonts w:ascii="Times New Roman" w:hAnsi="Times New Roman" w:cs="Times New Roman"/>
          <w:sz w:val="28"/>
          <w:szCs w:val="28"/>
        </w:rPr>
        <w:t xml:space="preserve">еб учнів, а також </w:t>
      </w:r>
      <w:proofErr w:type="gramStart"/>
      <w:r w:rsidR="00A37AEA" w:rsidRPr="003444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7AEA" w:rsidRPr="0034441D">
        <w:rPr>
          <w:rFonts w:ascii="Times New Roman" w:hAnsi="Times New Roman" w:cs="Times New Roman"/>
          <w:sz w:val="28"/>
          <w:szCs w:val="28"/>
        </w:rPr>
        <w:t xml:space="preserve">івня </w:t>
      </w:r>
      <w:r w:rsidRPr="0034441D">
        <w:rPr>
          <w:rFonts w:ascii="Times New Roman" w:hAnsi="Times New Roman" w:cs="Times New Roman"/>
          <w:sz w:val="28"/>
          <w:szCs w:val="28"/>
        </w:rPr>
        <w:t xml:space="preserve">навчально-методичного та </w:t>
      </w:r>
      <w:r w:rsidR="00A37AEA" w:rsidRPr="0034441D">
        <w:rPr>
          <w:rFonts w:ascii="Times New Roman" w:hAnsi="Times New Roman" w:cs="Times New Roman"/>
          <w:sz w:val="28"/>
          <w:szCs w:val="28"/>
        </w:rPr>
        <w:t>кадрового забезпечення закладу.</w:t>
      </w:r>
    </w:p>
    <w:p w:rsidR="00A37AEA" w:rsidRPr="0034441D" w:rsidRDefault="00A37AEA" w:rsidP="00A06B1B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 xml:space="preserve">Звертаємо увагу </w:t>
      </w:r>
      <w:proofErr w:type="gramStart"/>
      <w:r w:rsidRPr="0034441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4441D">
        <w:rPr>
          <w:rFonts w:ascii="Times New Roman" w:hAnsi="Times New Roman" w:cs="Times New Roman"/>
          <w:b/>
          <w:sz w:val="28"/>
          <w:szCs w:val="28"/>
        </w:rPr>
        <w:t>:</w:t>
      </w:r>
    </w:p>
    <w:p w:rsidR="00A37AEA" w:rsidRPr="0034441D" w:rsidRDefault="00A37AEA" w:rsidP="00A37AEA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34441D">
        <w:rPr>
          <w:rFonts w:ascii="Times New Roman" w:hAnsi="Times New Roman" w:cs="Times New Roman"/>
          <w:sz w:val="28"/>
          <w:szCs w:val="28"/>
        </w:rPr>
        <w:t>-</w:t>
      </w:r>
      <w:r w:rsidR="00CA1DA9" w:rsidRPr="0034441D">
        <w:rPr>
          <w:rFonts w:ascii="Times New Roman" w:hAnsi="Times New Roman" w:cs="Times New Roman"/>
          <w:sz w:val="28"/>
          <w:szCs w:val="28"/>
        </w:rPr>
        <w:t xml:space="preserve"> Типові навчальні плани загальноосвітніх</w:t>
      </w:r>
      <w:r w:rsidRPr="0034441D">
        <w:rPr>
          <w:rFonts w:ascii="Times New Roman" w:hAnsi="Times New Roman" w:cs="Times New Roman"/>
          <w:sz w:val="28"/>
          <w:szCs w:val="28"/>
        </w:rPr>
        <w:t xml:space="preserve"> навчальних закладів ІІ ступеня </w:t>
      </w:r>
      <w:r w:rsidR="00CA1DA9" w:rsidRPr="0034441D">
        <w:rPr>
          <w:rFonts w:ascii="Times New Roman" w:hAnsi="Times New Roman" w:cs="Times New Roman"/>
          <w:sz w:val="28"/>
          <w:szCs w:val="28"/>
        </w:rPr>
        <w:t>(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Наказ Міністерства від 29.05.201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4 №664), </w:t>
      </w:r>
      <w:r w:rsidRPr="0034441D">
        <w:rPr>
          <w:rFonts w:ascii="Times New Roman" w:hAnsi="Times New Roman" w:cs="Times New Roman"/>
          <w:sz w:val="28"/>
          <w:szCs w:val="28"/>
        </w:rPr>
        <w:t xml:space="preserve">згідно яких навчальний </w:t>
      </w:r>
      <w:r w:rsidR="00CA1DA9" w:rsidRPr="0034441D">
        <w:rPr>
          <w:rFonts w:ascii="Times New Roman" w:hAnsi="Times New Roman" w:cs="Times New Roman"/>
          <w:sz w:val="28"/>
          <w:szCs w:val="28"/>
        </w:rPr>
        <w:t xml:space="preserve">заклад отримує право вибору щодо </w:t>
      </w:r>
      <w:r w:rsidRPr="0034441D">
        <w:rPr>
          <w:rFonts w:ascii="Times New Roman" w:hAnsi="Times New Roman" w:cs="Times New Roman"/>
          <w:sz w:val="28"/>
          <w:szCs w:val="28"/>
        </w:rPr>
        <w:t xml:space="preserve">вивчення другої іноземної мови. </w:t>
      </w:r>
      <w:proofErr w:type="gramStart"/>
      <w:r w:rsidR="00CA1DA9" w:rsidRPr="003444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DA9" w:rsidRPr="0034441D">
        <w:rPr>
          <w:rFonts w:ascii="Times New Roman" w:hAnsi="Times New Roman" w:cs="Times New Roman"/>
          <w:sz w:val="28"/>
          <w:szCs w:val="28"/>
        </w:rPr>
        <w:t xml:space="preserve">ішення про запровадження </w:t>
      </w:r>
      <w:r w:rsidRPr="0034441D">
        <w:rPr>
          <w:rFonts w:ascii="Times New Roman" w:hAnsi="Times New Roman" w:cs="Times New Roman"/>
          <w:sz w:val="28"/>
          <w:szCs w:val="28"/>
        </w:rPr>
        <w:t xml:space="preserve">вивчення другої іноземної мови </w:t>
      </w:r>
      <w:r w:rsidR="00CA1DA9" w:rsidRPr="0034441D">
        <w:rPr>
          <w:rFonts w:ascii="Times New Roman" w:hAnsi="Times New Roman" w:cs="Times New Roman"/>
          <w:sz w:val="28"/>
          <w:szCs w:val="28"/>
        </w:rPr>
        <w:t>приймається, за наявності умов</w:t>
      </w:r>
      <w:r w:rsidRPr="0034441D">
        <w:rPr>
          <w:rFonts w:ascii="Times New Roman" w:hAnsi="Times New Roman" w:cs="Times New Roman"/>
          <w:sz w:val="28"/>
          <w:szCs w:val="28"/>
        </w:rPr>
        <w:t xml:space="preserve"> для такого вивчення навчальним закладом самостійно;</w:t>
      </w:r>
    </w:p>
    <w:p w:rsidR="00A37AEA" w:rsidRPr="0034441D" w:rsidRDefault="00A37AEA" w:rsidP="00A37AE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44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 xml:space="preserve">наказ Міністерства </w:t>
      </w:r>
      <w:r w:rsidR="00CA1DA9" w:rsidRPr="0034441D">
        <w:rPr>
          <w:rFonts w:ascii="Times New Roman" w:hAnsi="Times New Roman" w:cs="Times New Roman"/>
          <w:b/>
          <w:sz w:val="28"/>
          <w:szCs w:val="28"/>
          <w:u w:val="single"/>
        </w:rPr>
        <w:t>від 07.08</w:t>
      </w:r>
      <w:r w:rsidRPr="0034441D">
        <w:rPr>
          <w:rFonts w:ascii="Times New Roman" w:hAnsi="Times New Roman" w:cs="Times New Roman"/>
          <w:b/>
          <w:sz w:val="28"/>
          <w:szCs w:val="28"/>
          <w:u w:val="single"/>
        </w:rPr>
        <w:t>.15 № 855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 «Про внесення змін до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Типових навчальних планів загаль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ноосвітніх навчальних закладів»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згідно якого збільшено годин</w:t>
      </w:r>
      <w:r w:rsidRPr="0034441D">
        <w:rPr>
          <w:rFonts w:ascii="Times New Roman" w:hAnsi="Times New Roman" w:cs="Times New Roman"/>
          <w:b/>
          <w:sz w:val="28"/>
          <w:szCs w:val="28"/>
        </w:rPr>
        <w:t xml:space="preserve">и на вивчення іноземної мови за </w:t>
      </w:r>
      <w:r w:rsidR="00CA1DA9" w:rsidRPr="0034441D">
        <w:rPr>
          <w:rFonts w:ascii="Times New Roman" w:hAnsi="Times New Roman" w:cs="Times New Roman"/>
          <w:b/>
          <w:sz w:val="28"/>
          <w:szCs w:val="28"/>
        </w:rPr>
        <w:t>рахунок варіативної складової.</w:t>
      </w:r>
      <w:proofErr w:type="gramEnd"/>
    </w:p>
    <w:p w:rsidR="00A37AEA" w:rsidRPr="0034441D" w:rsidRDefault="00CA1DA9" w:rsidP="00A37AEA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>Організація навчально-виховного пр</w:t>
      </w:r>
      <w:r w:rsidR="00A37AEA" w:rsidRPr="0034441D">
        <w:rPr>
          <w:rFonts w:ascii="Times New Roman" w:hAnsi="Times New Roman" w:cs="Times New Roman"/>
          <w:b/>
          <w:sz w:val="28"/>
          <w:szCs w:val="28"/>
        </w:rPr>
        <w:t xml:space="preserve">оцесу за оновленими навчальними </w:t>
      </w:r>
      <w:r w:rsidRPr="0034441D">
        <w:rPr>
          <w:rFonts w:ascii="Times New Roman" w:hAnsi="Times New Roman" w:cs="Times New Roman"/>
          <w:b/>
          <w:sz w:val="28"/>
          <w:szCs w:val="28"/>
        </w:rPr>
        <w:t>програмами з іноземних мов для 5-9 та 10-11 класі</w:t>
      </w:r>
      <w:proofErr w:type="gramStart"/>
      <w:r w:rsidRPr="00344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441D">
        <w:rPr>
          <w:rFonts w:ascii="Times New Roman" w:hAnsi="Times New Roman" w:cs="Times New Roman"/>
          <w:b/>
          <w:sz w:val="28"/>
          <w:szCs w:val="28"/>
        </w:rPr>
        <w:t>.</w:t>
      </w:r>
    </w:p>
    <w:p w:rsidR="00A37AEA" w:rsidRPr="0034441D" w:rsidRDefault="00CA1DA9" w:rsidP="00A06B1B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1D">
        <w:rPr>
          <w:rFonts w:ascii="Times New Roman" w:hAnsi="Times New Roman" w:cs="Times New Roman"/>
          <w:sz w:val="28"/>
          <w:szCs w:val="28"/>
        </w:rPr>
        <w:t>Короткий опис основних змін внесених до навчальних програм з</w:t>
      </w:r>
      <w:r w:rsidR="00A37AEA" w:rsidRPr="003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sz w:val="28"/>
          <w:szCs w:val="28"/>
        </w:rPr>
        <w:t>іноземних мов для загальноосвітніх навчальних закладі</w:t>
      </w:r>
      <w:proofErr w:type="gramStart"/>
      <w:r w:rsidRPr="00344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41D">
        <w:rPr>
          <w:rFonts w:ascii="Times New Roman" w:hAnsi="Times New Roman" w:cs="Times New Roman"/>
          <w:sz w:val="28"/>
          <w:szCs w:val="28"/>
        </w:rPr>
        <w:t xml:space="preserve"> і спеціалізованих</w:t>
      </w:r>
      <w:r w:rsidR="00A37AEA" w:rsidRPr="003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sz w:val="28"/>
          <w:szCs w:val="28"/>
        </w:rPr>
        <w:t>шкіл із поглибленим вивченням іноземних мов.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 xml:space="preserve">1. Удосконалено застосування компетентнісного 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>ідходу до навчання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іноземної мови в контексті положень «Нової української школи» згідно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з Державним стандартом базової і повної загальної середньої освіти.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2. Створено нову пояснювальну записку до програми – визначено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ієрархію цілей навчання, завдання навчального предмета узгоджено із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галузевою та освітньою метою, а також із Загальноєвропейськими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Рекомендаціями з мовної освіти: викладання, вивчення, оцінювання.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3. Узгоджено термінологічний апарат, зокрема, назви комунікативних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умінь, із Загальноєвропейськими Рекомендаціями з мовної освіти.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4. Виокремлено в навчальних програмах чотири інтегровані змістові лінії,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а саме: «Екологічна безпека та сталий розвиток», «Громадянська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відповідальність», «Здоров'я і безпека», «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>ідприємливість та фінансова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грамотність», які спрямовані на формування в учнів здатності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застосовувати знання й уміння з різних предметів у реальних життєвих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ситуаціях.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5. Додано новий розділ до змістової частини програми «Інтегровані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 xml:space="preserve">змістові лінії та орієнтовні способи їх реалізації», в якому для 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класу за тематикою ситуативного спілкування сформульовані відповідні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комунікативні вміння.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lastRenderedPageBreak/>
        <w:t>6. Визначено очікувані результати навчально-пізнавальної діяльності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 xml:space="preserve">учнів 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>ідповідно до рівнів і дескрипторів комунікативних умінь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Загальноєвропейських Рекомендацій з мовної освіти (комунікативна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компетентність).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7. Окреслено лексичний, граматичний і фонологічній діапазон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 xml:space="preserve">учня/учениці 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 xml:space="preserve"> кінець 9-го класу (лінгвістична компетенція).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8. Уточнено орієнтовний розподіл змісту по класах стосовно сфер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 xml:space="preserve">спілкування, тематики 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ситуативного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 xml:space="preserve"> спілкування, мовленнєвих функцій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та мовного інвентаря.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9. Внесено до складу граматичного мінімуму (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>ійська мова) у 5-му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класі спеціалізованої школи з поглибленим вивченням іноземної мови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вивчення часових форм Present та Past Continuous, які були вилучені з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програм для початкової школи у процесі їх оновлення.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10. Перенесено змі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 xml:space="preserve"> рубрик «Соціокультурна компетенція»,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«Загальнонавчальна компетенція» в опис компетентнісного потенціалу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предмета «Іноземні мови» до відповідної компетентності з метою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уникнення дублювань.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11. Введено орієнтовні параметри оцінювання в узгодженні з програмами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початкової школи, конкретизовано кількісні показники із сприймання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на слух.</w:t>
      </w:r>
    </w:p>
    <w:p w:rsidR="00AE7471" w:rsidRPr="00CF67FA" w:rsidRDefault="00CA1DA9" w:rsidP="00CF67FA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sz w:val="28"/>
          <w:szCs w:val="28"/>
        </w:rPr>
        <w:t>12. Змінено змістове наповнення теми «Засоби масової інформації» у 9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класі з метою її оптимізації і відповідно до інтересів сучасних учні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>.</w:t>
      </w:r>
    </w:p>
    <w:p w:rsidR="00AE7471" w:rsidRPr="00CF67FA" w:rsidRDefault="00CA1DA9" w:rsidP="00A06B1B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FA">
        <w:rPr>
          <w:rFonts w:ascii="Times New Roman" w:hAnsi="Times New Roman" w:cs="Times New Roman"/>
          <w:b/>
          <w:sz w:val="28"/>
          <w:szCs w:val="28"/>
        </w:rPr>
        <w:t>У 2017-2018 навчальному році розпочнеться реалізація оновлених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b/>
          <w:sz w:val="28"/>
          <w:szCs w:val="28"/>
        </w:rPr>
        <w:t>програм з іноземних мов для 5-9 класів загальноосвітніх навчальних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b/>
          <w:sz w:val="28"/>
          <w:szCs w:val="28"/>
        </w:rPr>
        <w:t>закладів. Особливістю нового навчального змісту</w:t>
      </w:r>
      <w:r w:rsidRPr="00CF67FA">
        <w:rPr>
          <w:rFonts w:ascii="Times New Roman" w:hAnsi="Times New Roman" w:cs="Times New Roman"/>
          <w:sz w:val="28"/>
          <w:szCs w:val="28"/>
        </w:rPr>
        <w:t xml:space="preserve"> є те, що він передбачає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розгортання навчально-виховного процесу не тільки за традиційною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 xml:space="preserve">тематикою ситуативного спілкування, 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 xml:space="preserve"> за чотирма інтегрованими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змістовими лініями, а саме: «Екологічна безпека та сталий розвиток»,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«Громадянська відповідальність», «Здоров'я і безпека», «</w:t>
      </w:r>
      <w:proofErr w:type="gramStart"/>
      <w:r w:rsidRPr="00CF6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67FA">
        <w:rPr>
          <w:rFonts w:ascii="Times New Roman" w:hAnsi="Times New Roman" w:cs="Times New Roman"/>
          <w:sz w:val="28"/>
          <w:szCs w:val="28"/>
        </w:rPr>
        <w:t>ідприємливість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та фінансова грамотність», які спрямовані на формування в учнів здатності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застосовувати знання й уміння з різних предметів у реальних життєвих</w:t>
      </w:r>
      <w:r w:rsidR="00AE7471" w:rsidRPr="00CF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FA">
        <w:rPr>
          <w:rFonts w:ascii="Times New Roman" w:hAnsi="Times New Roman" w:cs="Times New Roman"/>
          <w:sz w:val="28"/>
          <w:szCs w:val="28"/>
        </w:rPr>
        <w:t>ситуаціях та подолання фрагментарності навчання.</w:t>
      </w:r>
    </w:p>
    <w:p w:rsidR="00AE7471" w:rsidRPr="00A06B1B" w:rsidRDefault="00CA1DA9" w:rsidP="00A06B1B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B1B">
        <w:rPr>
          <w:rFonts w:ascii="Times New Roman" w:hAnsi="Times New Roman" w:cs="Times New Roman"/>
          <w:sz w:val="28"/>
          <w:szCs w:val="28"/>
          <w:lang w:val="uk-UA"/>
        </w:rPr>
        <w:t>Методичне підґрунтя для навчання іноземної мови, що сприяє</w:t>
      </w:r>
      <w:r w:rsidR="00AE7471" w:rsidRPr="00A06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6B1B">
        <w:rPr>
          <w:rFonts w:ascii="Times New Roman" w:hAnsi="Times New Roman" w:cs="Times New Roman"/>
          <w:sz w:val="28"/>
          <w:szCs w:val="28"/>
          <w:lang w:val="uk-UA"/>
        </w:rPr>
        <w:t>реалізації інтегрованих змістових ліній, становлять визначальні підходи:</w:t>
      </w:r>
      <w:r w:rsidR="00AE7471" w:rsidRPr="00A06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6B1B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компетентнісний, інтегрований (міжпредметний), комунікативно</w:t>
      </w:r>
      <w:r w:rsidR="00A06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6B1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06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6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діяльнісний і особистісно зорієнтований. </w:t>
      </w:r>
    </w:p>
    <w:p w:rsidR="00AE7471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E55B49">
        <w:rPr>
          <w:rFonts w:ascii="Times New Roman" w:hAnsi="Times New Roman" w:cs="Times New Roman"/>
          <w:b/>
          <w:sz w:val="28"/>
          <w:szCs w:val="28"/>
        </w:rPr>
        <w:t>компетентнісного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5B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5B49">
        <w:rPr>
          <w:rFonts w:ascii="Times New Roman" w:hAnsi="Times New Roman" w:cs="Times New Roman"/>
          <w:b/>
          <w:sz w:val="28"/>
          <w:szCs w:val="28"/>
        </w:rPr>
        <w:t>ідходу,</w:t>
      </w:r>
      <w:r w:rsidRPr="00E55B49">
        <w:rPr>
          <w:rFonts w:ascii="Times New Roman" w:hAnsi="Times New Roman" w:cs="Times New Roman"/>
          <w:sz w:val="28"/>
          <w:szCs w:val="28"/>
        </w:rPr>
        <w:t xml:space="preserve"> результатом навчання має стати сформованість ключових і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предметних компетентностей. </w:t>
      </w:r>
      <w:r w:rsidRPr="00E55B49">
        <w:rPr>
          <w:rFonts w:ascii="Times New Roman" w:hAnsi="Times New Roman" w:cs="Times New Roman"/>
          <w:b/>
          <w:sz w:val="28"/>
          <w:szCs w:val="28"/>
        </w:rPr>
        <w:t>Інтегрований підхід</w:t>
      </w:r>
      <w:r w:rsidRPr="00E55B49">
        <w:rPr>
          <w:rFonts w:ascii="Times New Roman" w:hAnsi="Times New Roman" w:cs="Times New Roman"/>
          <w:sz w:val="28"/>
          <w:szCs w:val="28"/>
        </w:rPr>
        <w:t xml:space="preserve"> зумовлює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спрямованість освітнього процесу на комплексне сприйняття світу учнем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через встановлення міжпредметних зв’язків. </w:t>
      </w:r>
      <w:r w:rsidRPr="00E55B49">
        <w:rPr>
          <w:rFonts w:ascii="Times New Roman" w:hAnsi="Times New Roman" w:cs="Times New Roman"/>
          <w:b/>
          <w:sz w:val="28"/>
          <w:szCs w:val="28"/>
        </w:rPr>
        <w:t>Комунікативно-діяльнісний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</w:rPr>
        <w:t>підхід</w:t>
      </w:r>
      <w:r w:rsidRPr="00E55B49">
        <w:rPr>
          <w:rFonts w:ascii="Times New Roman" w:hAnsi="Times New Roman" w:cs="Times New Roman"/>
          <w:sz w:val="28"/>
          <w:szCs w:val="28"/>
        </w:rPr>
        <w:t xml:space="preserve"> орієнтує </w:t>
      </w:r>
      <w:r w:rsidRPr="00E55B49">
        <w:rPr>
          <w:rFonts w:ascii="Times New Roman" w:hAnsi="Times New Roman" w:cs="Times New Roman"/>
          <w:sz w:val="28"/>
          <w:szCs w:val="28"/>
        </w:rPr>
        <w:lastRenderedPageBreak/>
        <w:t>організацію навчального процесу з іноземної мови на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забезпечення активної, особистісно значущої, усвідомленої комунікативної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діяльності. 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Особистісно зорієнтований </w:t>
      </w:r>
      <w:proofErr w:type="gramStart"/>
      <w:r w:rsidRPr="00E55B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5B49">
        <w:rPr>
          <w:rFonts w:ascii="Times New Roman" w:hAnsi="Times New Roman" w:cs="Times New Roman"/>
          <w:b/>
          <w:sz w:val="28"/>
          <w:szCs w:val="28"/>
        </w:rPr>
        <w:t>ідхід</w:t>
      </w:r>
      <w:r w:rsidRPr="00E55B49">
        <w:rPr>
          <w:rFonts w:ascii="Times New Roman" w:hAnsi="Times New Roman" w:cs="Times New Roman"/>
          <w:sz w:val="28"/>
          <w:szCs w:val="28"/>
        </w:rPr>
        <w:t xml:space="preserve"> передбачає спрямованість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освітнього процесу передусім на плідний розвиток особистості кожного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школяра, розкриття його здібностей, побудову індивідуальної освітньої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траєкторії учня.</w:t>
      </w:r>
    </w:p>
    <w:p w:rsidR="00AE7471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Реалізація зазначених підходів має свої особливості в основній</w:t>
      </w:r>
      <w:r w:rsidR="00AE7471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школі, які відбиваються у різних аспектах організації освітнього процесу з</w:t>
      </w:r>
      <w:r w:rsidR="00AE7471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іноземної мови. </w:t>
      </w:r>
      <w:r w:rsidRPr="00E55B49">
        <w:rPr>
          <w:rFonts w:ascii="Times New Roman" w:hAnsi="Times New Roman" w:cs="Times New Roman"/>
          <w:b/>
          <w:sz w:val="28"/>
          <w:szCs w:val="28"/>
        </w:rPr>
        <w:t>Тому для надання допомоги вчителям щодо врахування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змін у програмах </w:t>
      </w:r>
      <w:proofErr w:type="gramStart"/>
      <w:r w:rsidRPr="00E55B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5B49">
        <w:rPr>
          <w:rFonts w:ascii="Times New Roman" w:hAnsi="Times New Roman" w:cs="Times New Roman"/>
          <w:b/>
          <w:sz w:val="28"/>
          <w:szCs w:val="28"/>
        </w:rPr>
        <w:t>ід час календарного планування підготовлено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наступний </w:t>
      </w: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методичний коментар.</w:t>
      </w:r>
    </w:p>
    <w:p w:rsidR="00AE7471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>Навчальні програми з іноземних мов не встановлюють порядок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вивчення тематики ситуативного спілкування у рамках навчального року, а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лише вказують на змі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>, вивчення якого є об’єктом тематичного і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семестрового контролю. Вчителі можуть обирати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>ідовність розкриття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навчального матеріалу в межах окресленої тематики, але так, щоб не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порушувалась логіка його опрацювання.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471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Навчальні програми з іноземних мов містять низку тем і питань, що</w:t>
      </w:r>
      <w:r w:rsidR="00AE7471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безпосередньо пов’язані з проблематикою інтегрованих змістових ліній.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Програми не обмежують смислове та лінгвістичне наповнення</w:t>
      </w:r>
      <w:r w:rsidR="00AE7471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інтегрованих змістових ліній, а лише пропонують орієнтовні шляхи їх</w:t>
      </w:r>
      <w:r w:rsidR="00AE7471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реалізації. </w:t>
      </w:r>
      <w:r w:rsidRPr="00E55B49">
        <w:rPr>
          <w:rFonts w:ascii="Times New Roman" w:hAnsi="Times New Roman" w:cs="Times New Roman"/>
          <w:sz w:val="28"/>
          <w:szCs w:val="28"/>
        </w:rPr>
        <w:t>Вчителі можуть наповнити новим міжпредметним змістом й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інші теми, створювати альтернативні можливості для поєднання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>ізних</w:t>
      </w:r>
      <w:r w:rsidR="00AE7471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знань та умінь, а також навчальних методів з метою формування ключових 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життєвих компетентностей та досягнення цілісності навчальної програми й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навчального процесу відповідно до потреб певного класу.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 xml:space="preserve">Дозволяється використовувати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>ідручники, що видані у поточному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році та в попередні роки, враховуючи при цьому зміни в програмах. Щодо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додаткової навчально-методичної літератури, то вчитель вільний у її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виборі й може застосовувати таку, що найкраще реалізує його методику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навчання та компетентнісний потенціал предмету «Іноземні мови».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Програма не обмежує самостійність та творчу ініціативу вчителя,</w:t>
      </w:r>
      <w:r w:rsidR="00B51D10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передбачаючи гнучкість у виборі та розподілі навчального матеріалу</w:t>
      </w:r>
      <w:r w:rsidR="00B51D10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відповідно до потреб учнів та обраних засобів навчання.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Важливим чинником розвитку ключових життєвих компетентностей</w:t>
      </w:r>
      <w:r w:rsidR="00B51D10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є інтегрованість змісту уроку іноземної мови, яка передбачає: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1DA9" w:rsidRPr="00E55B49">
        <w:rPr>
          <w:rFonts w:ascii="Times New Roman" w:hAnsi="Times New Roman" w:cs="Times New Roman"/>
          <w:sz w:val="28"/>
          <w:szCs w:val="28"/>
        </w:rPr>
        <w:t>проблемність змісту висловлювань на уроках, що стимулюють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дискусію, обговорення, пошук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ізних джерел інформації, зіткнення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думок і переконань;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пов’язаність змісту уроку з реальним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ітом;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практичну цінність інформації, що має знаходити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ідтвердження через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реальні факти, у змодельованих на уроці ситуаціях.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>Ключові компетентності можна розвивати щоуроку через відповідні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форми роботи, які відображають комунікативно-діяльнісний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>ідхід до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навчально-виховного процесу.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Для цього потрібно використовувати: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1DA9" w:rsidRPr="00E55B49">
        <w:rPr>
          <w:rFonts w:ascii="Times New Roman" w:hAnsi="Times New Roman" w:cs="Times New Roman"/>
          <w:sz w:val="28"/>
          <w:szCs w:val="28"/>
        </w:rPr>
        <w:t>інтерактивні методи, які забезпечують активну діяльність учні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 xml:space="preserve"> у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процесі опанування навчального матеріалу;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кооперативне навчання, в якому формуються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іальні вміння,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лідерські якості та скорочується відстань між учителем та учнем;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рольові та ділові ігри, які переносять учнів у таке бажане доросле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життя, допомагають побачити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іт і себе у ньому, підвищують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самооцінку і попит на нове;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проектні технології, завдяки яким в учнів формується проектне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мислення, почуття відповідальності та досвід цілеспрямованої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співпраці, вони вчаться застосовувати знання на практиці, працювати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команді над конкретним завданням, презентувати свої результати;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методи «змішаного навчання», які поєднують у собі традиційне й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дистанційне навчання та найбільш відповідають інтересам і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уподобанням учнів, які живуть у період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імкого інформаційно-технологічного розвитку суспільства та володіють комп’ютерною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грамотністю;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вихід за межі класу на екскурсію або на «польове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ідження», що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допоможе переконати учнів у сенсі навчання, мотивує й активізує до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пізнання нового. Для того, щоб така форма роботи мала максимальний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ефект, важливо, щоб її завершенням стало осмислення побаченого й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почутого у вигляді учнівських презентацій, відгуків, рефлексивних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нотаток, заповнення листів спостереження тощо;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звернення до досвіду учнів, що гарантує перетворення кожного учня на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справжнього учасника навчально-виховного процесу, співтворця й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конструктора нових знань;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відповідні форми оцінювання, а саме: самооцінювання, яке формує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здатність до самоаналізу, спостережливість за собою, вміння бачити та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визнавати перед собою власні помилки; взаємооцінювання, що виховує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відкритість до критики з боку інших, здатність відсторонювати об’єкт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від суб’єкта оцінювання, вміння слухати, аналізувати й порівнювати.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E55B49">
        <w:rPr>
          <w:rFonts w:ascii="Times New Roman" w:hAnsi="Times New Roman" w:cs="Times New Roman"/>
          <w:b/>
          <w:sz w:val="28"/>
          <w:szCs w:val="28"/>
          <w:lang w:val="uk-UA"/>
        </w:rPr>
        <w:t>планування уроків інтегрованого характеру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 вчителю</w:t>
      </w:r>
      <w:r w:rsidR="00B51D10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іноземної мови необхідно упорядковувати навчальні цілі в залежності від</w:t>
      </w:r>
      <w:r w:rsidR="00B51D10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складності розумових дій над матеріалом. </w:t>
      </w:r>
      <w:r w:rsidRPr="00E55B49">
        <w:rPr>
          <w:rFonts w:ascii="Times New Roman" w:hAnsi="Times New Roman" w:cs="Times New Roman"/>
          <w:sz w:val="28"/>
          <w:szCs w:val="28"/>
        </w:rPr>
        <w:t>Наприклад, вчителі пропонують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завдання, які б не обмежували учнів двома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>івнями когнітивних процесів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нижчого порядку (знання та розуміння), а поступово виводили б їх на </w:t>
      </w: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рівні</w:t>
      </w:r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когнітивних процесів вищого порядку (застосування, аналіз, оцінка та</w:t>
      </w:r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творення) за таксономією Блума</w:t>
      </w:r>
      <w:r w:rsidRPr="00E55B4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 xml:space="preserve"> етапі вчитель формулює цілі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навчання, але не з погляду педагога, як дидактичні цілі (формувати,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удосконалювати тощо), а з погляду учня, як очікувані результати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діяльності (учень умітиме, зможе тощо). Складена матриця цілей повинна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відповідати всім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 xml:space="preserve">івням когнітивних процесів. </w:t>
      </w:r>
      <w:r w:rsidRPr="00E55B49">
        <w:rPr>
          <w:rFonts w:ascii="Times New Roman" w:hAnsi="Times New Roman" w:cs="Times New Roman"/>
          <w:b/>
          <w:sz w:val="28"/>
          <w:szCs w:val="28"/>
        </w:rPr>
        <w:t>Таке планування занять має</w:t>
      </w:r>
      <w:r w:rsidR="00B51D10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</w:rPr>
        <w:t>декілька переваг: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1DA9" w:rsidRPr="00E55B49">
        <w:rPr>
          <w:rFonts w:ascii="Times New Roman" w:hAnsi="Times New Roman" w:cs="Times New Roman"/>
          <w:sz w:val="28"/>
          <w:szCs w:val="28"/>
        </w:rPr>
        <w:t>знаючи цілі навчання, учитель упорядковує їх, визначаючи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першочергові, базові, а також, порядок засвоєння матеріалу й подальші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перспективи роботи над ним;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знання вчителем конкретних цілей дає можливість пояснити учням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орієнтири в їх спільній роботі;</w:t>
      </w:r>
    </w:p>
    <w:p w:rsidR="00B51D10" w:rsidRPr="00E55B49" w:rsidRDefault="00B51D10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-</w:t>
      </w:r>
      <w:r w:rsidRPr="00E55B49">
        <w:rPr>
          <w:rFonts w:ascii="Times New Roman" w:hAnsi="Times New Roman" w:cs="Times New Roman"/>
          <w:sz w:val="28"/>
          <w:szCs w:val="28"/>
        </w:rPr>
        <w:t xml:space="preserve"> </w:t>
      </w:r>
      <w:r w:rsidR="00CA1DA9" w:rsidRPr="00E55B49">
        <w:rPr>
          <w:rFonts w:ascii="Times New Roman" w:hAnsi="Times New Roman" w:cs="Times New Roman"/>
          <w:sz w:val="28"/>
          <w:szCs w:val="28"/>
        </w:rPr>
        <w:t>чітке формулювання цілей, які виражені через результати діяльності,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іддається надійному та об’єктивному оцінюванню.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У процесі навчання іншомовного спілкування комплексно</w:t>
      </w:r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реалізуються освітня, виховна і розвивальна функції предмета. Через те,</w:t>
      </w:r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що вони є функціями предмета, а не цілями навчання, зникає потреба</w:t>
      </w:r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визначати освітні, виховні та ро</w:t>
      </w:r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>звивальні цілі в планах урокі</w:t>
      </w:r>
      <w:proofErr w:type="gramStart"/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B51D10" w:rsidRPr="00E55B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51D10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B49">
        <w:rPr>
          <w:rFonts w:ascii="Times New Roman" w:hAnsi="Times New Roman" w:cs="Times New Roman"/>
          <w:sz w:val="28"/>
          <w:szCs w:val="28"/>
        </w:rPr>
        <w:t>Отже, в плані уроку цілі можуть виглядати так:</w:t>
      </w:r>
    </w:p>
    <w:p w:rsidR="00B51D10" w:rsidRPr="00E55B49" w:rsidRDefault="00CA1DA9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Мета уроку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(як намі</w:t>
      </w:r>
      <w:proofErr w:type="gramStart"/>
      <w:r w:rsidRPr="00E55B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5B49">
        <w:rPr>
          <w:rFonts w:ascii="Times New Roman" w:hAnsi="Times New Roman" w:cs="Times New Roman"/>
          <w:b/>
          <w:sz w:val="28"/>
          <w:szCs w:val="28"/>
        </w:rPr>
        <w:t xml:space="preserve"> учителя)</w:t>
      </w:r>
    </w:p>
    <w:p w:rsidR="00B51D10" w:rsidRPr="00E55B49" w:rsidRDefault="00CA1DA9" w:rsidP="00E55B49">
      <w:pPr>
        <w:ind w:left="-1134"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5B49">
        <w:rPr>
          <w:rFonts w:ascii="Times New Roman" w:hAnsi="Times New Roman" w:cs="Times New Roman"/>
          <w:b/>
          <w:i/>
          <w:sz w:val="28"/>
          <w:szCs w:val="28"/>
        </w:rPr>
        <w:t xml:space="preserve">Сприяти розвитку в учнів уміння </w:t>
      </w:r>
      <w:proofErr w:type="gramStart"/>
      <w:r w:rsidRPr="00E55B49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gramEnd"/>
      <w:r w:rsidRPr="00E55B49">
        <w:rPr>
          <w:rFonts w:ascii="Times New Roman" w:hAnsi="Times New Roman" w:cs="Times New Roman"/>
          <w:b/>
          <w:i/>
          <w:sz w:val="28"/>
          <w:szCs w:val="28"/>
        </w:rPr>
        <w:t>ічливо висловлювати власні</w:t>
      </w:r>
      <w:r w:rsidR="00B51D10" w:rsidRPr="00E55B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55B49">
        <w:rPr>
          <w:rFonts w:ascii="Times New Roman" w:hAnsi="Times New Roman" w:cs="Times New Roman"/>
          <w:b/>
          <w:i/>
          <w:sz w:val="28"/>
          <w:szCs w:val="28"/>
        </w:rPr>
        <w:t>переконання, думки, згоду й н</w:t>
      </w:r>
      <w:r w:rsidR="00E55B49">
        <w:rPr>
          <w:rFonts w:ascii="Times New Roman" w:hAnsi="Times New Roman" w:cs="Times New Roman"/>
          <w:b/>
          <w:i/>
          <w:sz w:val="28"/>
          <w:szCs w:val="28"/>
        </w:rPr>
        <w:t xml:space="preserve">езгоду, використовуючи для цього </w:t>
      </w:r>
      <w:r w:rsidRPr="00E55B49">
        <w:rPr>
          <w:rFonts w:ascii="Times New Roman" w:hAnsi="Times New Roman" w:cs="Times New Roman"/>
          <w:b/>
          <w:i/>
          <w:sz w:val="28"/>
          <w:szCs w:val="28"/>
        </w:rPr>
        <w:t>необхідний лексико-граматичний інвентар.</w:t>
      </w:r>
    </w:p>
    <w:p w:rsidR="00B51D10" w:rsidRPr="00E55B49" w:rsidRDefault="00CA1DA9" w:rsidP="00E55B49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B49">
        <w:rPr>
          <w:rFonts w:ascii="Times New Roman" w:hAnsi="Times New Roman" w:cs="Times New Roman"/>
          <w:b/>
          <w:sz w:val="28"/>
          <w:szCs w:val="28"/>
          <w:u w:val="single"/>
        </w:rPr>
        <w:t>Очікувані результати</w:t>
      </w:r>
      <w:r w:rsidRPr="00E55B49">
        <w:rPr>
          <w:rFonts w:ascii="Times New Roman" w:hAnsi="Times New Roman" w:cs="Times New Roman"/>
          <w:b/>
          <w:sz w:val="28"/>
          <w:szCs w:val="28"/>
        </w:rPr>
        <w:t xml:space="preserve"> (як досягнення учнів)</w:t>
      </w:r>
    </w:p>
    <w:p w:rsidR="00B51D10" w:rsidRPr="00E55B49" w:rsidRDefault="00CA1DA9" w:rsidP="00E55B49">
      <w:pPr>
        <w:ind w:left="-1134"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5B49">
        <w:rPr>
          <w:rFonts w:ascii="Times New Roman" w:hAnsi="Times New Roman" w:cs="Times New Roman"/>
          <w:b/>
          <w:i/>
          <w:sz w:val="28"/>
          <w:szCs w:val="28"/>
        </w:rPr>
        <w:t>На кінець уроку учні вмітим</w:t>
      </w:r>
      <w:r w:rsidR="00E55B49">
        <w:rPr>
          <w:rFonts w:ascii="Times New Roman" w:hAnsi="Times New Roman" w:cs="Times New Roman"/>
          <w:b/>
          <w:i/>
          <w:sz w:val="28"/>
          <w:szCs w:val="28"/>
        </w:rPr>
        <w:t xml:space="preserve">уть </w:t>
      </w:r>
      <w:proofErr w:type="gramStart"/>
      <w:r w:rsidR="00E55B49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gramEnd"/>
      <w:r w:rsidR="00E55B49">
        <w:rPr>
          <w:rFonts w:ascii="Times New Roman" w:hAnsi="Times New Roman" w:cs="Times New Roman"/>
          <w:b/>
          <w:i/>
          <w:sz w:val="28"/>
          <w:szCs w:val="28"/>
        </w:rPr>
        <w:t>ічливо висловлювати власн</w:t>
      </w:r>
      <w:r w:rsidR="00E55B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Pr="00E55B49">
        <w:rPr>
          <w:rFonts w:ascii="Times New Roman" w:hAnsi="Times New Roman" w:cs="Times New Roman"/>
          <w:b/>
          <w:i/>
          <w:sz w:val="28"/>
          <w:szCs w:val="28"/>
        </w:rPr>
        <w:t>переконання щодо впливу деструк</w:t>
      </w:r>
      <w:r w:rsidR="00E55B49">
        <w:rPr>
          <w:rFonts w:ascii="Times New Roman" w:hAnsi="Times New Roman" w:cs="Times New Roman"/>
          <w:b/>
          <w:i/>
          <w:sz w:val="28"/>
          <w:szCs w:val="28"/>
        </w:rPr>
        <w:t>тивних молодіжних рухів на житт</w:t>
      </w:r>
      <w:r w:rsidR="00E55B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Pr="00E55B49">
        <w:rPr>
          <w:rFonts w:ascii="Times New Roman" w:hAnsi="Times New Roman" w:cs="Times New Roman"/>
          <w:b/>
          <w:i/>
          <w:sz w:val="28"/>
          <w:szCs w:val="28"/>
        </w:rPr>
        <w:t>однолітків.</w:t>
      </w:r>
    </w:p>
    <w:p w:rsidR="00CA1DA9" w:rsidRPr="00E55B49" w:rsidRDefault="00CA1DA9" w:rsidP="00E55B49">
      <w:pPr>
        <w:ind w:left="-1134" w:right="-284" w:firstLine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Для успішної реалізації інтегро</w:t>
      </w:r>
      <w:r w:rsidR="00E55B49">
        <w:rPr>
          <w:rFonts w:ascii="Times New Roman" w:hAnsi="Times New Roman" w:cs="Times New Roman"/>
          <w:sz w:val="28"/>
          <w:szCs w:val="28"/>
          <w:lang w:val="uk-UA"/>
        </w:rPr>
        <w:t xml:space="preserve">ваних змістових ліній важливою є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співпраця вчителів іноземних мов з учит</w:t>
      </w:r>
      <w:r w:rsidR="00E55B49">
        <w:rPr>
          <w:rFonts w:ascii="Times New Roman" w:hAnsi="Times New Roman" w:cs="Times New Roman"/>
          <w:sz w:val="28"/>
          <w:szCs w:val="28"/>
          <w:lang w:val="uk-UA"/>
        </w:rPr>
        <w:t xml:space="preserve">елями інших предметів. Для цього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у школі слід створювати умови й мо</w:t>
      </w:r>
      <w:r w:rsidR="00E55B49">
        <w:rPr>
          <w:rFonts w:ascii="Times New Roman" w:hAnsi="Times New Roman" w:cs="Times New Roman"/>
          <w:sz w:val="28"/>
          <w:szCs w:val="28"/>
          <w:lang w:val="uk-UA"/>
        </w:rPr>
        <w:t xml:space="preserve">жливості для тісної взаємодії та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підтримувати професійний взаєморозв</w:t>
      </w:r>
      <w:r w:rsidR="00E55B49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иток вчителів з метою здійснення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різних способів інтеграції: міжпредметних зв’язків, комбінування</w:t>
      </w:r>
      <w:r w:rsidR="00B51D10" w:rsidRPr="00E55B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предметів, мультидисциплінарної інтеграції.</w:t>
      </w:r>
    </w:p>
    <w:p w:rsidR="00B51D10" w:rsidRPr="00E55B49" w:rsidRDefault="00CA1DA9" w:rsidP="00E55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</w:t>
      </w:r>
    </w:p>
    <w:p w:rsidR="00CA1DA9" w:rsidRPr="00E55B49" w:rsidRDefault="00CA1DA9" w:rsidP="00E55B49">
      <w:pPr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>У загальноосвітніх навчальних закладах мож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 xml:space="preserve"> використовуватисялише те навчально-методичне забезпечення, що має відповідний гриф</w:t>
      </w:r>
      <w:r w:rsidR="00423747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 xml:space="preserve">Міністерства освіти і </w:t>
      </w:r>
      <w:r w:rsidRPr="00E55B49">
        <w:rPr>
          <w:rFonts w:ascii="Times New Roman" w:hAnsi="Times New Roman" w:cs="Times New Roman"/>
          <w:sz w:val="28"/>
          <w:szCs w:val="28"/>
        </w:rPr>
        <w:lastRenderedPageBreak/>
        <w:t xml:space="preserve">науки України. Перелік рекомендованої літератури </w:t>
      </w:r>
      <w:r w:rsidR="00423747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затверджується наказом Міністерства освіти і науки України та</w:t>
      </w:r>
      <w:r w:rsidR="00423747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оприлюднюється через “Інформаційний збірник Міністерства освіти і</w:t>
      </w:r>
      <w:r w:rsidR="00423747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науки України”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 xml:space="preserve"> зазначеним переліком можна ознайомитись на сайті</w:t>
      </w:r>
      <w:r w:rsidR="00423747" w:rsidRPr="00E5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49">
        <w:rPr>
          <w:rFonts w:ascii="Times New Roman" w:hAnsi="Times New Roman" w:cs="Times New Roman"/>
          <w:sz w:val="28"/>
          <w:szCs w:val="28"/>
        </w:rPr>
        <w:t>Міністерства освіти і науки України www.mon.gov.ua</w:t>
      </w:r>
    </w:p>
    <w:p w:rsidR="00CA1DA9" w:rsidRPr="00E55B49" w:rsidRDefault="00CA1DA9" w:rsidP="00E55B49">
      <w:pPr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Зміст чинного навчально-методичног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о забезпечення з іноземних мов,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яке створювалось протягом 2012-2017 р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оків для 5-9 класів, відповідає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сферам і тематиці ситуативного спілкув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ання, лінгвістичному компоненту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нових «Навчальних програм з іноземних мов для 5-9 к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ласів», а також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корелюється із окресленими в «Поясн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ювальній записці» метою базової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загальної освіти, завданнями іноземної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 мови в її реалізації та </w:t>
      </w:r>
      <w:r w:rsidR="00423747" w:rsidRPr="00E5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рівнем </w:t>
      </w:r>
      <w:r w:rsidRPr="00E55B49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комунікативної компетентності на кінець 9 класу.</w:t>
      </w:r>
    </w:p>
    <w:p w:rsidR="00CA1DA9" w:rsidRPr="00E55B49" w:rsidRDefault="00CA1DA9" w:rsidP="00E55B4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Враховуючи ту обставину, що в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ивчення іноземних мов у 9 класі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належить до завершального етапу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 базовій школі, нове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забезпечення, ств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орене для цього етапу навчання,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націлює на систематизацію набутого у попередні роки навчання мо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лінгвістичного матеріалу, комбінуванн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я його із новим, та поглиблення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вміння використовувати під час практикув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ання в різних видах мовленнєвої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>діяльності в рамках обговорення певн</w:t>
      </w:r>
      <w:r w:rsidR="00423747"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ої теми чи розв’язання ситуації </w:t>
      </w:r>
      <w:r w:rsidRPr="00E55B49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спілкування. </w:t>
      </w:r>
      <w:r w:rsidRPr="00E55B49">
        <w:rPr>
          <w:rFonts w:ascii="Times New Roman" w:hAnsi="Times New Roman" w:cs="Times New Roman"/>
          <w:sz w:val="28"/>
          <w:szCs w:val="28"/>
        </w:rPr>
        <w:t xml:space="preserve">На це спрямовані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>ізноманітні в</w:t>
      </w:r>
      <w:r w:rsidR="00423747" w:rsidRPr="00E55B49">
        <w:rPr>
          <w:rFonts w:ascii="Times New Roman" w:hAnsi="Times New Roman" w:cs="Times New Roman"/>
          <w:sz w:val="28"/>
          <w:szCs w:val="28"/>
        </w:rPr>
        <w:t xml:space="preserve">иди і типи завдань у нових </w:t>
      </w:r>
      <w:r w:rsidRPr="00E55B49">
        <w:rPr>
          <w:rFonts w:ascii="Times New Roman" w:hAnsi="Times New Roman" w:cs="Times New Roman"/>
          <w:sz w:val="28"/>
          <w:szCs w:val="28"/>
        </w:rPr>
        <w:t>підручниках для 9 класу.</w:t>
      </w:r>
    </w:p>
    <w:p w:rsidR="00423747" w:rsidRPr="00E55B49" w:rsidRDefault="00CA1DA9" w:rsidP="00E55B4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>Навчально-методичне забезпе</w:t>
      </w:r>
      <w:r w:rsidR="00423747" w:rsidRPr="00E55B49">
        <w:rPr>
          <w:rFonts w:ascii="Times New Roman" w:hAnsi="Times New Roman" w:cs="Times New Roman"/>
          <w:sz w:val="28"/>
          <w:szCs w:val="28"/>
        </w:rPr>
        <w:t xml:space="preserve">чення для 9 класу спрямоване на </w:t>
      </w:r>
      <w:r w:rsidRPr="00E55B49">
        <w:rPr>
          <w:rFonts w:ascii="Times New Roman" w:hAnsi="Times New Roman" w:cs="Times New Roman"/>
          <w:sz w:val="28"/>
          <w:szCs w:val="28"/>
        </w:rPr>
        <w:t>розв'я</w:t>
      </w:r>
      <w:r w:rsidR="00423747" w:rsidRPr="00E55B49">
        <w:rPr>
          <w:rFonts w:ascii="Times New Roman" w:hAnsi="Times New Roman" w:cs="Times New Roman"/>
          <w:sz w:val="28"/>
          <w:szCs w:val="28"/>
        </w:rPr>
        <w:t>зання таких практичних завдань:</w:t>
      </w:r>
    </w:p>
    <w:p w:rsidR="00423747" w:rsidRPr="00E55B49" w:rsidRDefault="00423747" w:rsidP="00E55B4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 xml:space="preserve">- </w:t>
      </w:r>
      <w:r w:rsidR="00CA1DA9" w:rsidRPr="00E55B49">
        <w:rPr>
          <w:rFonts w:ascii="Times New Roman" w:hAnsi="Times New Roman" w:cs="Times New Roman"/>
          <w:sz w:val="28"/>
          <w:szCs w:val="28"/>
        </w:rPr>
        <w:t>р</w:t>
      </w:r>
      <w:r w:rsidRPr="00E55B49">
        <w:rPr>
          <w:rFonts w:ascii="Times New Roman" w:hAnsi="Times New Roman" w:cs="Times New Roman"/>
          <w:sz w:val="28"/>
          <w:szCs w:val="28"/>
        </w:rPr>
        <w:t xml:space="preserve">озвиток комунікативної культури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школярів,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ідвищення рівня їхньої комун</w:t>
      </w:r>
      <w:r w:rsidRPr="00E55B49">
        <w:rPr>
          <w:rFonts w:ascii="Times New Roman" w:hAnsi="Times New Roman" w:cs="Times New Roman"/>
          <w:sz w:val="28"/>
          <w:szCs w:val="28"/>
        </w:rPr>
        <w:t xml:space="preserve">ікативної освіченості на основі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усної, писемної та онлайн взаємодії; </w:t>
      </w:r>
    </w:p>
    <w:p w:rsidR="00423747" w:rsidRPr="00E55B49" w:rsidRDefault="00423747" w:rsidP="00E55B4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 xml:space="preserve">- </w:t>
      </w:r>
      <w:r w:rsidR="00CA1DA9" w:rsidRPr="00E55B49">
        <w:rPr>
          <w:rFonts w:ascii="Times New Roman" w:hAnsi="Times New Roman" w:cs="Times New Roman"/>
          <w:sz w:val="28"/>
          <w:szCs w:val="28"/>
        </w:rPr>
        <w:t>форм</w:t>
      </w:r>
      <w:r w:rsidRPr="00E55B49">
        <w:rPr>
          <w:rFonts w:ascii="Times New Roman" w:hAnsi="Times New Roman" w:cs="Times New Roman"/>
          <w:sz w:val="28"/>
          <w:szCs w:val="28"/>
        </w:rPr>
        <w:t xml:space="preserve">ування в учнів культури читання </w:t>
      </w:r>
      <w:r w:rsidR="00CA1DA9" w:rsidRPr="00E55B49">
        <w:rPr>
          <w:rFonts w:ascii="Times New Roman" w:hAnsi="Times New Roman" w:cs="Times New Roman"/>
          <w:sz w:val="28"/>
          <w:szCs w:val="28"/>
        </w:rPr>
        <w:t>та сприймання на слух відносно</w:t>
      </w:r>
      <w:r w:rsidRPr="00E55B49">
        <w:rPr>
          <w:rFonts w:ascii="Times New Roman" w:hAnsi="Times New Roman" w:cs="Times New Roman"/>
          <w:sz w:val="28"/>
          <w:szCs w:val="28"/>
        </w:rPr>
        <w:t xml:space="preserve"> нескладних аутентичних текстів </w:t>
      </w:r>
      <w:r w:rsidR="00CA1DA9" w:rsidRPr="00E55B49">
        <w:rPr>
          <w:rFonts w:ascii="Times New Roman" w:hAnsi="Times New Roman" w:cs="Times New Roman"/>
          <w:sz w:val="28"/>
          <w:szCs w:val="28"/>
        </w:rPr>
        <w:t>інформаційно-довідкового, побутового</w:t>
      </w:r>
      <w:r w:rsidRPr="00E55B49">
        <w:rPr>
          <w:rFonts w:ascii="Times New Roman" w:hAnsi="Times New Roman" w:cs="Times New Roman"/>
          <w:sz w:val="28"/>
          <w:szCs w:val="28"/>
        </w:rPr>
        <w:t xml:space="preserve">, публіцистичного та художнього </w:t>
      </w:r>
      <w:r w:rsidR="00CA1DA9" w:rsidRPr="00E55B49">
        <w:rPr>
          <w:rFonts w:ascii="Times New Roman" w:hAnsi="Times New Roman" w:cs="Times New Roman"/>
          <w:sz w:val="28"/>
          <w:szCs w:val="28"/>
        </w:rPr>
        <w:t>характеру, а також розвиток загальнокультурних умінь сис</w:t>
      </w:r>
      <w:r w:rsidRPr="00E55B49">
        <w:rPr>
          <w:rFonts w:ascii="Times New Roman" w:hAnsi="Times New Roman" w:cs="Times New Roman"/>
          <w:sz w:val="28"/>
          <w:szCs w:val="28"/>
        </w:rPr>
        <w:t xml:space="preserve">тематизувати й </w:t>
      </w:r>
      <w:r w:rsidR="00CA1DA9" w:rsidRPr="00E55B49">
        <w:rPr>
          <w:rFonts w:ascii="Times New Roman" w:hAnsi="Times New Roman" w:cs="Times New Roman"/>
          <w:sz w:val="28"/>
          <w:szCs w:val="28"/>
        </w:rPr>
        <w:t>узагальнювати прочитану або прослуха</w:t>
      </w:r>
      <w:r w:rsidRPr="00E55B49">
        <w:rPr>
          <w:rFonts w:ascii="Times New Roman" w:hAnsi="Times New Roman" w:cs="Times New Roman"/>
          <w:sz w:val="28"/>
          <w:szCs w:val="28"/>
        </w:rPr>
        <w:t xml:space="preserve">ну інформацію; </w:t>
      </w:r>
    </w:p>
    <w:p w:rsidR="00CA1DA9" w:rsidRPr="00E55B49" w:rsidRDefault="00423747" w:rsidP="00E55B4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 xml:space="preserve">- розвиток в учнів </w:t>
      </w:r>
      <w:proofErr w:type="gramStart"/>
      <w:r w:rsidR="00CA1DA9" w:rsidRPr="00E55B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A1DA9" w:rsidRPr="00E55B49">
        <w:rPr>
          <w:rFonts w:ascii="Times New Roman" w:hAnsi="Times New Roman" w:cs="Times New Roman"/>
          <w:sz w:val="28"/>
          <w:szCs w:val="28"/>
        </w:rPr>
        <w:t>іокультурної спостережл</w:t>
      </w:r>
      <w:r w:rsidRPr="00E55B49">
        <w:rPr>
          <w:rFonts w:ascii="Times New Roman" w:hAnsi="Times New Roman" w:cs="Times New Roman"/>
          <w:sz w:val="28"/>
          <w:szCs w:val="28"/>
        </w:rPr>
        <w:t xml:space="preserve">ивості, мовленнєвої творчості й </w:t>
      </w:r>
      <w:r w:rsidR="00CA1DA9" w:rsidRPr="00E55B49">
        <w:rPr>
          <w:rFonts w:ascii="Times New Roman" w:hAnsi="Times New Roman" w:cs="Times New Roman"/>
          <w:sz w:val="28"/>
          <w:szCs w:val="28"/>
        </w:rPr>
        <w:t>загальнокультурних умінь, необхідних в умовах іншомовного спілкування;</w:t>
      </w:r>
    </w:p>
    <w:p w:rsidR="00CA1DA9" w:rsidRPr="00E55B49" w:rsidRDefault="00423747" w:rsidP="00E55B4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55B49">
        <w:rPr>
          <w:rFonts w:ascii="Times New Roman" w:hAnsi="Times New Roman" w:cs="Times New Roman"/>
          <w:sz w:val="28"/>
          <w:szCs w:val="28"/>
        </w:rPr>
        <w:t xml:space="preserve">- </w:t>
      </w:r>
      <w:r w:rsidR="00CA1DA9" w:rsidRPr="00E55B49">
        <w:rPr>
          <w:rFonts w:ascii="Times New Roman" w:hAnsi="Times New Roman" w:cs="Times New Roman"/>
          <w:sz w:val="28"/>
          <w:szCs w:val="28"/>
        </w:rPr>
        <w:t xml:space="preserve">ознайомлення учнів із загальноєвропейськими </w:t>
      </w:r>
      <w:proofErr w:type="gramStart"/>
      <w:r w:rsidRPr="00E55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5B49">
        <w:rPr>
          <w:rFonts w:ascii="Times New Roman" w:hAnsi="Times New Roman" w:cs="Times New Roman"/>
          <w:sz w:val="28"/>
          <w:szCs w:val="28"/>
        </w:rPr>
        <w:t xml:space="preserve">івнями володіння мовою та </w:t>
      </w:r>
      <w:r w:rsidR="00CA1DA9" w:rsidRPr="00E55B49">
        <w:rPr>
          <w:rFonts w:ascii="Times New Roman" w:hAnsi="Times New Roman" w:cs="Times New Roman"/>
          <w:sz w:val="28"/>
          <w:szCs w:val="28"/>
        </w:rPr>
        <w:t>способами самооцінювання за дескрип</w:t>
      </w:r>
      <w:r w:rsidRPr="00E55B49">
        <w:rPr>
          <w:rFonts w:ascii="Times New Roman" w:hAnsi="Times New Roman" w:cs="Times New Roman"/>
          <w:sz w:val="28"/>
          <w:szCs w:val="28"/>
        </w:rPr>
        <w:t xml:space="preserve">торами комунікативних умінь під </w:t>
      </w:r>
      <w:r w:rsidR="00CA1DA9" w:rsidRPr="00E55B49">
        <w:rPr>
          <w:rFonts w:ascii="Times New Roman" w:hAnsi="Times New Roman" w:cs="Times New Roman"/>
          <w:sz w:val="28"/>
          <w:szCs w:val="28"/>
        </w:rPr>
        <w:t>час сприймання на слух, говоріння, читання, та письма.</w:t>
      </w:r>
    </w:p>
    <w:p w:rsidR="00CA1DA9" w:rsidRPr="005A1F92" w:rsidRDefault="00CA1DA9" w:rsidP="005A1F92">
      <w:pPr>
        <w:ind w:left="-1134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B49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но до нових «Навчальних програм з іноземних мов для 5-9</w:t>
      </w:r>
      <w:r w:rsidR="00423747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класів» оволодіння іноземною мовою у контек</w:t>
      </w:r>
      <w:r w:rsidR="00423747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сті міжкультурної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парадигми передбачається форм</w:t>
      </w:r>
      <w:r w:rsidR="00423747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ування учнівської готовності до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міжкультурної комунікації у межах сф</w:t>
      </w:r>
      <w:r w:rsidR="00423747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ер, тем і ситуацій спілкування,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окреслених новою навчальною програмою.</w:t>
      </w:r>
    </w:p>
    <w:p w:rsidR="00CA1DA9" w:rsidRPr="005A1F92" w:rsidRDefault="00CA1DA9" w:rsidP="005A1F92">
      <w:pPr>
        <w:ind w:left="-1134" w:firstLine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1F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Сформувати готовність і здатність учня до </w:t>
      </w:r>
      <w:r w:rsidRPr="005A1F92">
        <w:rPr>
          <w:rFonts w:ascii="Times New Roman" w:hAnsi="Times New Roman" w:cs="Times New Roman"/>
          <w:i/>
          <w:sz w:val="28"/>
          <w:szCs w:val="28"/>
          <w:lang w:val="uk-UA"/>
        </w:rPr>
        <w:t>міжкультурної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комунікації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– означає розвинути в учня не тільки уміння спілкуватись, але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й уміння користуватися відповідною іншомовною «технікою», «озброїти»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його екстралінгвістичною інформацією, необхідною для адекватного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пілкування і взаєморозуміння на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міжкультурному рівні, а також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розвинути в нього такі якості, які дозволять йому здійснювати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безпосереднє та опосередковане спілкування з представниками інших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культур.</w:t>
      </w:r>
    </w:p>
    <w:p w:rsidR="00CA1DA9" w:rsidRPr="005A1F92" w:rsidRDefault="00CA1DA9" w:rsidP="005A1F9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F92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 xml:space="preserve"> умінь та якостей с</w:t>
      </w:r>
      <w:r w:rsidR="00AD5CB0" w:rsidRPr="005A1F92">
        <w:rPr>
          <w:rFonts w:ascii="Times New Roman" w:hAnsi="Times New Roman" w:cs="Times New Roman"/>
          <w:sz w:val="28"/>
          <w:szCs w:val="28"/>
        </w:rPr>
        <w:t>приятиме, зокрема, використання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методу проектів. Проектні роботи дозвол</w:t>
      </w:r>
      <w:r w:rsidR="00AD5CB0" w:rsidRPr="005A1F92">
        <w:rPr>
          <w:rFonts w:ascii="Times New Roman" w:hAnsi="Times New Roman" w:cs="Times New Roman"/>
          <w:sz w:val="28"/>
          <w:szCs w:val="28"/>
        </w:rPr>
        <w:t xml:space="preserve">яють учителю розширити рамки 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теми, а учневі – проявити свої </w:t>
      </w:r>
      <w:r w:rsidRPr="005A1F92">
        <w:rPr>
          <w:rFonts w:ascii="Times New Roman" w:hAnsi="Times New Roman" w:cs="Times New Roman"/>
          <w:i/>
          <w:sz w:val="28"/>
          <w:szCs w:val="28"/>
        </w:rPr>
        <w:t>творч</w:t>
      </w:r>
      <w:r w:rsidR="00AD5CB0" w:rsidRPr="005A1F92">
        <w:rPr>
          <w:rFonts w:ascii="Times New Roman" w:hAnsi="Times New Roman" w:cs="Times New Roman"/>
          <w:i/>
          <w:sz w:val="28"/>
          <w:szCs w:val="28"/>
        </w:rPr>
        <w:t>і здібності.</w:t>
      </w:r>
      <w:r w:rsidR="00AD5CB0" w:rsidRPr="005A1F92">
        <w:rPr>
          <w:rFonts w:ascii="Times New Roman" w:hAnsi="Times New Roman" w:cs="Times New Roman"/>
          <w:sz w:val="28"/>
          <w:szCs w:val="28"/>
        </w:rPr>
        <w:t xml:space="preserve"> Передбачається, що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проектні завдання на уроці виконують</w:t>
      </w:r>
      <w:r w:rsidR="00AD5CB0" w:rsidRPr="005A1F92">
        <w:rPr>
          <w:rFonts w:ascii="Times New Roman" w:hAnsi="Times New Roman" w:cs="Times New Roman"/>
          <w:sz w:val="28"/>
          <w:szCs w:val="28"/>
        </w:rPr>
        <w:t>ся у невеликих групах. Учасники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роботи над проектом переймаються р</w:t>
      </w:r>
      <w:r w:rsidR="00AD5CB0" w:rsidRPr="005A1F92">
        <w:rPr>
          <w:rFonts w:ascii="Times New Roman" w:hAnsi="Times New Roman" w:cs="Times New Roman"/>
          <w:sz w:val="28"/>
          <w:szCs w:val="28"/>
        </w:rPr>
        <w:t xml:space="preserve">оздумами, </w:t>
      </w:r>
      <w:proofErr w:type="gramStart"/>
      <w:r w:rsidR="00AD5CB0" w:rsidRPr="005A1F9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AD5CB0" w:rsidRPr="005A1F92">
        <w:rPr>
          <w:rFonts w:ascii="Times New Roman" w:hAnsi="Times New Roman" w:cs="Times New Roman"/>
          <w:sz w:val="28"/>
          <w:szCs w:val="28"/>
        </w:rPr>
        <w:t>ідженням, а отже,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пошуком, збором необхідної інф</w:t>
      </w:r>
      <w:r w:rsidR="00AD5CB0" w:rsidRPr="005A1F92">
        <w:rPr>
          <w:rFonts w:ascii="Times New Roman" w:hAnsi="Times New Roman" w:cs="Times New Roman"/>
          <w:sz w:val="28"/>
          <w:szCs w:val="28"/>
        </w:rPr>
        <w:t>ормації, її обговоренням. І, що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найголовніше, мова тут виконує с</w:t>
      </w:r>
      <w:r w:rsidR="00AD5CB0" w:rsidRPr="005A1F92">
        <w:rPr>
          <w:rFonts w:ascii="Times New Roman" w:hAnsi="Times New Roman" w:cs="Times New Roman"/>
          <w:sz w:val="28"/>
          <w:szCs w:val="28"/>
        </w:rPr>
        <w:t xml:space="preserve">вою пряму функцію засобу </w:t>
      </w:r>
      <w:r w:rsidR="00AD5CB0" w:rsidRPr="005A1F92">
        <w:rPr>
          <w:rFonts w:ascii="Times New Roman" w:hAnsi="Times New Roman" w:cs="Times New Roman"/>
          <w:i/>
          <w:sz w:val="28"/>
          <w:szCs w:val="28"/>
        </w:rPr>
        <w:t>обміну</w:t>
      </w:r>
      <w:r w:rsidR="00AD5CB0" w:rsidRPr="005A1F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i/>
          <w:sz w:val="28"/>
          <w:szCs w:val="28"/>
        </w:rPr>
        <w:t>інформацією та думками.</w:t>
      </w:r>
      <w:r w:rsidRPr="005A1F92">
        <w:rPr>
          <w:rFonts w:ascii="Times New Roman" w:hAnsi="Times New Roman" w:cs="Times New Roman"/>
          <w:sz w:val="28"/>
          <w:szCs w:val="28"/>
        </w:rPr>
        <w:t xml:space="preserve"> Такий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>і</w:t>
      </w:r>
      <w:r w:rsidR="00AD5CB0" w:rsidRPr="005A1F92">
        <w:rPr>
          <w:rFonts w:ascii="Times New Roman" w:hAnsi="Times New Roman" w:cs="Times New Roman"/>
          <w:sz w:val="28"/>
          <w:szCs w:val="28"/>
        </w:rPr>
        <w:t>дхід сприяє створенню реального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навчального середовища, справжньому </w:t>
      </w:r>
      <w:r w:rsidR="00AD5CB0" w:rsidRPr="005A1F92">
        <w:rPr>
          <w:rFonts w:ascii="Times New Roman" w:hAnsi="Times New Roman" w:cs="Times New Roman"/>
          <w:sz w:val="28"/>
          <w:szCs w:val="28"/>
        </w:rPr>
        <w:t>зануренню не тільки в проблему,</w:t>
      </w:r>
      <w:r w:rsidR="00AD5CB0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що досліджується, а й у саму іншомовну діяльність, в іншу культуру.</w:t>
      </w:r>
    </w:p>
    <w:p w:rsidR="00CA1DA9" w:rsidRPr="005A1F92" w:rsidRDefault="00CA1DA9" w:rsidP="005A1F9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F92">
        <w:rPr>
          <w:rFonts w:ascii="Times New Roman" w:hAnsi="Times New Roman" w:cs="Times New Roman"/>
          <w:sz w:val="28"/>
          <w:szCs w:val="28"/>
          <w:lang w:val="uk-UA"/>
        </w:rPr>
        <w:t>Проблема, що досліджується спільно, мо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же бути будь-якою: екологічною, творчою, історичною,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країнознавчою, 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лінгвістичною тощо. </w:t>
      </w:r>
      <w:r w:rsidR="005A1F92" w:rsidRPr="005A1F92">
        <w:rPr>
          <w:rFonts w:ascii="Times New Roman" w:hAnsi="Times New Roman" w:cs="Times New Roman"/>
          <w:sz w:val="28"/>
          <w:szCs w:val="28"/>
        </w:rPr>
        <w:t>Головне, що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 xml:space="preserve">іджується, обговорюється і розв'язується </w:t>
      </w:r>
      <w:r w:rsidRPr="005A1F92">
        <w:rPr>
          <w:rFonts w:ascii="Times New Roman" w:hAnsi="Times New Roman" w:cs="Times New Roman"/>
          <w:i/>
          <w:sz w:val="28"/>
          <w:szCs w:val="28"/>
        </w:rPr>
        <w:t>іноземною мовою,</w:t>
      </w:r>
      <w:r w:rsidR="005A1F92" w:rsidRPr="005A1F92">
        <w:rPr>
          <w:rFonts w:ascii="Times New Roman" w:hAnsi="Times New Roman" w:cs="Times New Roman"/>
          <w:sz w:val="28"/>
          <w:szCs w:val="28"/>
        </w:rPr>
        <w:t xml:space="preserve"> яка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стає мовою спілкування у певній спіл</w:t>
      </w:r>
      <w:r w:rsidR="005A1F92" w:rsidRPr="005A1F92">
        <w:rPr>
          <w:rFonts w:ascii="Times New Roman" w:hAnsi="Times New Roman" w:cs="Times New Roman"/>
          <w:sz w:val="28"/>
          <w:szCs w:val="28"/>
        </w:rPr>
        <w:t>ьноті учасників. У такий спосіб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учням надається можливість практ</w:t>
      </w:r>
      <w:r w:rsidR="005A1F92" w:rsidRPr="005A1F92">
        <w:rPr>
          <w:rFonts w:ascii="Times New Roman" w:hAnsi="Times New Roman" w:cs="Times New Roman"/>
          <w:sz w:val="28"/>
          <w:szCs w:val="28"/>
        </w:rPr>
        <w:t>ичного використання отриманих у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межах теми умінь.</w:t>
      </w:r>
    </w:p>
    <w:p w:rsidR="00CA1DA9" w:rsidRPr="005A1F92" w:rsidRDefault="00CA1DA9" w:rsidP="005A1F9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F92">
        <w:rPr>
          <w:rFonts w:ascii="Times New Roman" w:hAnsi="Times New Roman" w:cs="Times New Roman"/>
          <w:sz w:val="28"/>
          <w:szCs w:val="28"/>
          <w:lang w:val="uk-UA"/>
        </w:rPr>
        <w:t>Проектні завдання можуть бут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и найрізноманітніші: опитування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громадської думки і представлення його результа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тів, підготовка матеріалів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про школу з метою представлення зарубі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жним друзям, створення реклами,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>складання вікторини чи розробка/прове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дення гри тощо. </w:t>
      </w:r>
      <w:r w:rsidR="005A1F92" w:rsidRPr="005A1F92">
        <w:rPr>
          <w:rFonts w:ascii="Times New Roman" w:hAnsi="Times New Roman" w:cs="Times New Roman"/>
          <w:sz w:val="28"/>
          <w:szCs w:val="28"/>
        </w:rPr>
        <w:t>Пошук потрібної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інформації приводить учасників проект</w:t>
      </w:r>
      <w:r w:rsidR="005A1F92" w:rsidRPr="005A1F92">
        <w:rPr>
          <w:rFonts w:ascii="Times New Roman" w:hAnsi="Times New Roman" w:cs="Times New Roman"/>
          <w:sz w:val="28"/>
          <w:szCs w:val="28"/>
        </w:rPr>
        <w:t>у до віртуальних бібліотек, баз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даних, віртуальних кафе і музеїв, на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>ізн</w:t>
      </w:r>
      <w:r w:rsidR="005A1F92" w:rsidRPr="005A1F92">
        <w:rPr>
          <w:rFonts w:ascii="Times New Roman" w:hAnsi="Times New Roman" w:cs="Times New Roman"/>
          <w:sz w:val="28"/>
          <w:szCs w:val="28"/>
        </w:rPr>
        <w:t>оманітні інформаційні й освітні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сервери. Необхідність живого спі</w:t>
      </w:r>
      <w:r w:rsidR="005A1F92" w:rsidRPr="005A1F92">
        <w:rPr>
          <w:rFonts w:ascii="Times New Roman" w:hAnsi="Times New Roman" w:cs="Times New Roman"/>
          <w:sz w:val="28"/>
          <w:szCs w:val="28"/>
        </w:rPr>
        <w:t>лкування з реальними партнерами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повертає його учасникі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 xml:space="preserve"> до</w:t>
      </w:r>
      <w:r w:rsidR="005A1F92" w:rsidRPr="005A1F92">
        <w:rPr>
          <w:rFonts w:ascii="Times New Roman" w:hAnsi="Times New Roman" w:cs="Times New Roman"/>
          <w:sz w:val="28"/>
          <w:szCs w:val="28"/>
        </w:rPr>
        <w:t xml:space="preserve"> можливостей електронної пошти,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телеконференцій, чат-технологій. Необхідність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>ідготовки спіл</w:t>
      </w:r>
      <w:r w:rsidR="005A1F92" w:rsidRPr="005A1F92">
        <w:rPr>
          <w:rFonts w:ascii="Times New Roman" w:hAnsi="Times New Roman" w:cs="Times New Roman"/>
          <w:sz w:val="28"/>
          <w:szCs w:val="28"/>
        </w:rPr>
        <w:t>ьного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продукту того чи іншого проекту, як</w:t>
      </w:r>
      <w:r w:rsidR="005A1F92" w:rsidRPr="005A1F92">
        <w:rPr>
          <w:rFonts w:ascii="Times New Roman" w:hAnsi="Times New Roman" w:cs="Times New Roman"/>
          <w:sz w:val="28"/>
          <w:szCs w:val="28"/>
        </w:rPr>
        <w:t>ий представляє кожний учасник у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своїй аудиторії (в </w:t>
      </w:r>
      <w:r w:rsidR="005A1F92" w:rsidRPr="005A1F92">
        <w:rPr>
          <w:rFonts w:ascii="Times New Roman" w:hAnsi="Times New Roman" w:cs="Times New Roman"/>
          <w:sz w:val="28"/>
          <w:szCs w:val="28"/>
        </w:rPr>
        <w:t>класі, школі) або на спеціальн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F92" w:rsidRPr="005A1F92">
        <w:rPr>
          <w:rFonts w:ascii="Times New Roman" w:hAnsi="Times New Roman" w:cs="Times New Roman"/>
          <w:sz w:val="28"/>
          <w:szCs w:val="28"/>
        </w:rPr>
        <w:t>створених з цією метою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web-сторінках, вимагає звернення до т</w:t>
      </w:r>
      <w:r w:rsidR="005A1F92" w:rsidRPr="005A1F92">
        <w:rPr>
          <w:rFonts w:ascii="Times New Roman" w:hAnsi="Times New Roman" w:cs="Times New Roman"/>
          <w:sz w:val="28"/>
          <w:szCs w:val="28"/>
        </w:rPr>
        <w:t>екстових, графічних редакторів,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застосування різноманітних мережевих про</w:t>
      </w:r>
      <w:r w:rsidR="005A1F92" w:rsidRPr="005A1F92">
        <w:rPr>
          <w:rFonts w:ascii="Times New Roman" w:hAnsi="Times New Roman" w:cs="Times New Roman"/>
          <w:sz w:val="28"/>
          <w:szCs w:val="28"/>
        </w:rPr>
        <w:t>грам, що дозволяють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використовувати графіку, анімацію, муль</w:t>
      </w:r>
      <w:r w:rsidR="005A1F92" w:rsidRPr="005A1F92">
        <w:rPr>
          <w:rFonts w:ascii="Times New Roman" w:hAnsi="Times New Roman" w:cs="Times New Roman"/>
          <w:sz w:val="28"/>
          <w:szCs w:val="28"/>
        </w:rPr>
        <w:t>типлікацію, тобто мультимедійні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засоби. Таким чином, проект стає </w:t>
      </w:r>
      <w:r w:rsidRPr="005A1F92">
        <w:rPr>
          <w:rFonts w:ascii="Times New Roman" w:hAnsi="Times New Roman" w:cs="Times New Roman"/>
          <w:b/>
          <w:i/>
          <w:sz w:val="28"/>
          <w:szCs w:val="28"/>
        </w:rPr>
        <w:t>міжпредметним.</w:t>
      </w:r>
      <w:r w:rsidR="005A1F92" w:rsidRPr="005A1F92">
        <w:rPr>
          <w:rFonts w:ascii="Times New Roman" w:hAnsi="Times New Roman" w:cs="Times New Roman"/>
          <w:sz w:val="28"/>
          <w:szCs w:val="28"/>
        </w:rPr>
        <w:t xml:space="preserve"> Важливо, щоб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результати такої діяльності бул</w:t>
      </w:r>
      <w:r w:rsidR="005A1F92" w:rsidRPr="005A1F92">
        <w:rPr>
          <w:rFonts w:ascii="Times New Roman" w:hAnsi="Times New Roman" w:cs="Times New Roman"/>
          <w:sz w:val="28"/>
          <w:szCs w:val="28"/>
        </w:rPr>
        <w:t>и представлені в письмовому або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графічному вигляді для того, щоб учні мог</w:t>
      </w:r>
      <w:r w:rsidR="005A1F92" w:rsidRPr="005A1F92">
        <w:rPr>
          <w:rFonts w:ascii="Times New Roman" w:hAnsi="Times New Roman" w:cs="Times New Roman"/>
          <w:sz w:val="28"/>
          <w:szCs w:val="28"/>
        </w:rPr>
        <w:t>ли порівнювати свої роботи і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навчатись один в одного.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>ім того, вчите</w:t>
      </w:r>
      <w:r w:rsidR="005A1F92" w:rsidRPr="005A1F92">
        <w:rPr>
          <w:rFonts w:ascii="Times New Roman" w:hAnsi="Times New Roman" w:cs="Times New Roman"/>
          <w:sz w:val="28"/>
          <w:szCs w:val="28"/>
        </w:rPr>
        <w:t>лям бажано знайти час для усної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F92" w:rsidRPr="005A1F92">
        <w:rPr>
          <w:rFonts w:ascii="Times New Roman" w:hAnsi="Times New Roman" w:cs="Times New Roman"/>
          <w:sz w:val="28"/>
          <w:szCs w:val="28"/>
        </w:rPr>
        <w:t>презентації практичних робіт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учнями.</w:t>
      </w:r>
    </w:p>
    <w:p w:rsidR="00CA1DA9" w:rsidRPr="005A1F92" w:rsidRDefault="00CA1DA9" w:rsidP="005A1F92">
      <w:pPr>
        <w:ind w:left="-1134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F92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процесі навчання на етапі 9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класу все більшої ваги набуває 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формування в учнів умінь самостійної роботи або 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учнівської </w:t>
      </w:r>
      <w:r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автономії з іноземної мови.</w:t>
      </w:r>
      <w:r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Автономія учня в навчальній діяльності – це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здатність до незалежних і самостійних дій, критичної рефлексії, до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 xml:space="preserve">ішень. Ця здатність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включає в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 xml:space="preserve"> себе, а в той самий час і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передбачає той факт, що учень виробляє певне психологічне ставлення до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процесу і змісту навчальної діяльності. Здатність до автономії проявляє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себе як в способі учіння, так і в способі переносу учнями результатів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учіння на більш широкий контекст. У «Загальноєвропейських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Рекомендаціях з мовної освіти»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>івень автономії, самостійності в процесі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вивчення іноземної мови розглядається як обов'язковий критерій рівня</w:t>
      </w:r>
      <w:r w:rsidR="005A1F92" w:rsidRPr="005A1F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володіння іноземною мовою.</w:t>
      </w:r>
    </w:p>
    <w:p w:rsidR="00CA1DA9" w:rsidRPr="00477F85" w:rsidRDefault="00CA1DA9" w:rsidP="005A1F9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F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 xml:space="preserve"> допомогою самокритичного мислення і самооцінювання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>формується особиста відповідальність учня за вибір засобів</w:t>
      </w:r>
      <w:r w:rsidR="005A1F92" w:rsidRPr="005A1F92">
        <w:rPr>
          <w:rFonts w:ascii="Times New Roman" w:hAnsi="Times New Roman" w:cs="Times New Roman"/>
          <w:sz w:val="28"/>
          <w:szCs w:val="28"/>
        </w:rPr>
        <w:t xml:space="preserve"> досягнення</w:t>
      </w:r>
      <w:r w:rsidR="005A1F92" w:rsidRPr="005A1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F92">
        <w:rPr>
          <w:rFonts w:ascii="Times New Roman" w:hAnsi="Times New Roman" w:cs="Times New Roman"/>
          <w:sz w:val="28"/>
          <w:szCs w:val="28"/>
        </w:rPr>
        <w:t xml:space="preserve">навчальних та особистих цілей. </w:t>
      </w:r>
      <w:proofErr w:type="gramStart"/>
      <w:r w:rsidRPr="005A1F9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A1F92">
        <w:rPr>
          <w:rFonts w:ascii="Times New Roman" w:hAnsi="Times New Roman" w:cs="Times New Roman"/>
          <w:sz w:val="28"/>
          <w:szCs w:val="28"/>
        </w:rPr>
        <w:t xml:space="preserve">і засоби </w:t>
      </w:r>
      <w:r w:rsidR="005A1F92" w:rsidRPr="005A1F92">
        <w:rPr>
          <w:rFonts w:ascii="Times New Roman" w:hAnsi="Times New Roman" w:cs="Times New Roman"/>
          <w:sz w:val="28"/>
          <w:szCs w:val="28"/>
        </w:rPr>
        <w:t xml:space="preserve">можуть бути різноманітними. Це </w:t>
      </w:r>
      <w:r w:rsidRPr="005A1F92">
        <w:rPr>
          <w:rFonts w:ascii="Times New Roman" w:hAnsi="Times New Roman" w:cs="Times New Roman"/>
          <w:sz w:val="28"/>
          <w:szCs w:val="28"/>
        </w:rPr>
        <w:t>інформаційно-комунікаційні технол</w:t>
      </w:r>
      <w:r w:rsidRPr="00477F85">
        <w:rPr>
          <w:rFonts w:ascii="Times New Roman" w:hAnsi="Times New Roman" w:cs="Times New Roman"/>
          <w:sz w:val="28"/>
          <w:szCs w:val="28"/>
        </w:rPr>
        <w:t>огі</w:t>
      </w:r>
      <w:r w:rsidR="005A1F92" w:rsidRPr="00477F85">
        <w:rPr>
          <w:rFonts w:ascii="Times New Roman" w:hAnsi="Times New Roman" w:cs="Times New Roman"/>
          <w:sz w:val="28"/>
          <w:szCs w:val="28"/>
        </w:rPr>
        <w:t>ї, технології, до яких належить</w:t>
      </w:r>
      <w:r w:rsidR="005A1F92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Інтернет-ресурс, мультимедійні навчальні</w:t>
      </w:r>
      <w:r w:rsidR="005A1F92" w:rsidRPr="00477F85">
        <w:rPr>
          <w:rFonts w:ascii="Times New Roman" w:hAnsi="Times New Roman" w:cs="Times New Roman"/>
          <w:sz w:val="28"/>
          <w:szCs w:val="28"/>
        </w:rPr>
        <w:t xml:space="preserve"> програми, електронні словники,</w:t>
      </w:r>
      <w:r w:rsidR="005A1F92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електронні версії зарубіжних газет і жу</w:t>
      </w:r>
      <w:r w:rsidR="005A1F92" w:rsidRPr="00477F85">
        <w:rPr>
          <w:rFonts w:ascii="Times New Roman" w:hAnsi="Times New Roman" w:cs="Times New Roman"/>
          <w:sz w:val="28"/>
          <w:szCs w:val="28"/>
        </w:rPr>
        <w:t>рналів, освітні веб-сайти тощо,</w:t>
      </w:r>
      <w:r w:rsidR="005A1F92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котрі дозволяють не тільки індивідуал</w:t>
      </w:r>
      <w:r w:rsidR="005A1F92" w:rsidRPr="00477F85">
        <w:rPr>
          <w:rFonts w:ascii="Times New Roman" w:hAnsi="Times New Roman" w:cs="Times New Roman"/>
          <w:sz w:val="28"/>
          <w:szCs w:val="28"/>
        </w:rPr>
        <w:t>ізувати процес навчання мови та</w:t>
      </w:r>
      <w:r w:rsidR="005A1F92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органічно об'єднати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>ізноманітні вид</w:t>
      </w:r>
      <w:r w:rsidR="005A1F92" w:rsidRPr="00477F85">
        <w:rPr>
          <w:rFonts w:ascii="Times New Roman" w:hAnsi="Times New Roman" w:cs="Times New Roman"/>
          <w:sz w:val="28"/>
          <w:szCs w:val="28"/>
        </w:rPr>
        <w:t>и роботи – групову, самостійну,</w:t>
      </w:r>
      <w:r w:rsidR="005A1F92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дистанційну, а й розширюють і збагачують можливо</w:t>
      </w:r>
      <w:r w:rsidR="005A1F92" w:rsidRPr="00477F85">
        <w:rPr>
          <w:rFonts w:ascii="Times New Roman" w:hAnsi="Times New Roman" w:cs="Times New Roman"/>
          <w:sz w:val="28"/>
          <w:szCs w:val="28"/>
        </w:rPr>
        <w:t>сті учнів у формуванні</w:t>
      </w:r>
      <w:r w:rsidR="005A1F92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власного Мовного портфоліо, яке може бут</w:t>
      </w:r>
      <w:r w:rsidR="005A1F92" w:rsidRPr="00477F85">
        <w:rPr>
          <w:rFonts w:ascii="Times New Roman" w:hAnsi="Times New Roman" w:cs="Times New Roman"/>
          <w:sz w:val="28"/>
          <w:szCs w:val="28"/>
        </w:rPr>
        <w:t>и свідченням їхніх досягнень та</w:t>
      </w:r>
      <w:r w:rsidR="005A1F92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успіхів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 xml:space="preserve"> іншомовному навчанні.</w:t>
      </w:r>
    </w:p>
    <w:p w:rsidR="00CA1DA9" w:rsidRPr="00477F85" w:rsidRDefault="00CA1DA9" w:rsidP="005A1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85">
        <w:rPr>
          <w:rFonts w:ascii="Times New Roman" w:hAnsi="Times New Roman" w:cs="Times New Roman"/>
          <w:b/>
          <w:sz w:val="28"/>
          <w:szCs w:val="28"/>
        </w:rPr>
        <w:t>Оцінювання навчальних досягнень учнів</w:t>
      </w:r>
    </w:p>
    <w:p w:rsidR="00CA1DA9" w:rsidRPr="00477F85" w:rsidRDefault="00CA1DA9" w:rsidP="00BB1525">
      <w:pPr>
        <w:ind w:left="-1134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F85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забезпечує своєчасне корегування</w:t>
      </w:r>
      <w:r w:rsidR="00E63389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навчального процесу з метою приведення</w:t>
      </w:r>
      <w:r w:rsidR="00E63389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його до рівня, заданого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й стандартом, що окреслюють </w:t>
      </w:r>
      <w:r w:rsidR="00E63389" w:rsidRPr="00477F85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навчально-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пізнавальної діяльності учнів.</w:t>
      </w:r>
    </w:p>
    <w:p w:rsidR="00CA1DA9" w:rsidRPr="00477F85" w:rsidRDefault="00CA1DA9" w:rsidP="00BB1525">
      <w:pPr>
        <w:ind w:left="-1134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F85">
        <w:rPr>
          <w:rFonts w:ascii="Times New Roman" w:hAnsi="Times New Roman" w:cs="Times New Roman"/>
          <w:sz w:val="28"/>
          <w:szCs w:val="28"/>
          <w:lang w:val="uk-UA"/>
        </w:rPr>
        <w:t>Зміст навчання іноземної мов</w:t>
      </w:r>
      <w:r w:rsidR="00E63389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и охоплює такі види мовленнєвої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діяльності: рецептивні, продуктивні та інтеракційні. </w:t>
      </w:r>
      <w:r w:rsidRPr="00477F85">
        <w:rPr>
          <w:rFonts w:ascii="Times New Roman" w:hAnsi="Times New Roman" w:cs="Times New Roman"/>
          <w:sz w:val="28"/>
          <w:szCs w:val="28"/>
        </w:rPr>
        <w:t>Для участі в них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необхідні такі уміння: сприймання на слух</w:t>
      </w:r>
      <w:r w:rsidR="00BB1525" w:rsidRPr="00477F85">
        <w:rPr>
          <w:rFonts w:ascii="Times New Roman" w:hAnsi="Times New Roman" w:cs="Times New Roman"/>
          <w:sz w:val="28"/>
          <w:szCs w:val="28"/>
        </w:rPr>
        <w:t>, говоріння, читання та письмо.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Для виявлення рівня володіння кожни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м умінням розроблені відповідні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критерії.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Мовленнєві уміння є основою для 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системи контролю над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ходом і якістю засвоєння учнями змісту 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чання іноземної мови.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Учні з самого початку навчання повинні знати, яких результатів від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них очікують. У цьому полягає й певний стимул до підвищення якості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своїх знань і умінь.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Основними видами оцінювання</w:t>
      </w:r>
      <w:r w:rsidR="00BB1525" w:rsidRPr="00477F85">
        <w:rPr>
          <w:rFonts w:ascii="Times New Roman" w:hAnsi="Times New Roman" w:cs="Times New Roman"/>
          <w:sz w:val="28"/>
          <w:szCs w:val="28"/>
        </w:rPr>
        <w:t xml:space="preserve"> з іноземної мови є </w:t>
      </w:r>
      <w:r w:rsidR="00BB1525" w:rsidRPr="00477F85">
        <w:rPr>
          <w:rFonts w:ascii="Times New Roman" w:hAnsi="Times New Roman" w:cs="Times New Roman"/>
          <w:i/>
          <w:sz w:val="28"/>
          <w:szCs w:val="28"/>
        </w:rPr>
        <w:t xml:space="preserve">поточне </w:t>
      </w:r>
      <w:r w:rsidR="00BB1525" w:rsidRPr="00477F85">
        <w:rPr>
          <w:rFonts w:ascii="Times New Roman" w:hAnsi="Times New Roman" w:cs="Times New Roman"/>
          <w:b/>
          <w:i/>
          <w:sz w:val="28"/>
          <w:szCs w:val="28"/>
        </w:rPr>
        <w:t>(не</w:t>
      </w:r>
      <w:r w:rsidR="00BB1525" w:rsidRPr="00477F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b/>
          <w:i/>
          <w:sz w:val="28"/>
          <w:szCs w:val="28"/>
        </w:rPr>
        <w:t>поурочне),</w:t>
      </w:r>
      <w:r w:rsidRPr="00477F85">
        <w:rPr>
          <w:rFonts w:ascii="Times New Roman" w:hAnsi="Times New Roman" w:cs="Times New Roman"/>
          <w:i/>
          <w:sz w:val="28"/>
          <w:szCs w:val="28"/>
        </w:rPr>
        <w:t xml:space="preserve"> тематичне, семестрове,</w:t>
      </w:r>
      <w:r w:rsidR="00BB1525" w:rsidRPr="00477F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B1525" w:rsidRPr="00477F8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BB1525" w:rsidRPr="00477F85">
        <w:rPr>
          <w:rFonts w:ascii="Times New Roman" w:hAnsi="Times New Roman" w:cs="Times New Roman"/>
          <w:i/>
          <w:sz w:val="28"/>
          <w:szCs w:val="28"/>
        </w:rPr>
        <w:t>ічне оцінювання та підсумкова</w:t>
      </w:r>
      <w:r w:rsidR="00BB1525" w:rsidRPr="00477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i/>
          <w:sz w:val="28"/>
          <w:szCs w:val="28"/>
        </w:rPr>
        <w:t>державна атестація.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F85">
        <w:rPr>
          <w:rFonts w:ascii="Times New Roman" w:hAnsi="Times New Roman" w:cs="Times New Roman"/>
          <w:sz w:val="28"/>
          <w:szCs w:val="28"/>
        </w:rPr>
        <w:t>Основною ланкою в системі контролю у загальноосвітніх навчальних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закладах є </w:t>
      </w:r>
      <w:r w:rsidRPr="00477F85">
        <w:rPr>
          <w:rFonts w:ascii="Times New Roman" w:hAnsi="Times New Roman" w:cs="Times New Roman"/>
          <w:b/>
          <w:sz w:val="28"/>
          <w:szCs w:val="28"/>
        </w:rPr>
        <w:t xml:space="preserve">поточний контроль, </w:t>
      </w:r>
      <w:r w:rsidRPr="00477F85">
        <w:rPr>
          <w:rFonts w:ascii="Times New Roman" w:hAnsi="Times New Roman" w:cs="Times New Roman"/>
          <w:sz w:val="28"/>
          <w:szCs w:val="28"/>
        </w:rPr>
        <w:t>що п</w:t>
      </w:r>
      <w:r w:rsidR="00BB1525" w:rsidRPr="00477F85">
        <w:rPr>
          <w:rFonts w:ascii="Times New Roman" w:hAnsi="Times New Roman" w:cs="Times New Roman"/>
          <w:sz w:val="28"/>
          <w:szCs w:val="28"/>
        </w:rPr>
        <w:t>роводиться систематично з метою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Pr="00477F85">
        <w:rPr>
          <w:rFonts w:ascii="Times New Roman" w:hAnsi="Times New Roman" w:cs="Times New Roman"/>
          <w:sz w:val="28"/>
          <w:szCs w:val="28"/>
        </w:rPr>
        <w:lastRenderedPageBreak/>
        <w:t>правильності розуміння</w:t>
      </w:r>
      <w:r w:rsidR="00BB1525" w:rsidRPr="00477F85">
        <w:rPr>
          <w:rFonts w:ascii="Times New Roman" w:hAnsi="Times New Roman" w:cs="Times New Roman"/>
          <w:sz w:val="28"/>
          <w:szCs w:val="28"/>
        </w:rPr>
        <w:t xml:space="preserve"> навчального матеріалу й </w:t>
      </w:r>
      <w:proofErr w:type="gramStart"/>
      <w:r w:rsidR="00BB1525" w:rsidRPr="00477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525" w:rsidRPr="00477F85">
        <w:rPr>
          <w:rFonts w:ascii="Times New Roman" w:hAnsi="Times New Roman" w:cs="Times New Roman"/>
          <w:sz w:val="28"/>
          <w:szCs w:val="28"/>
        </w:rPr>
        <w:t>івнів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оволодіння ним та здійснення </w:t>
      </w:r>
      <w:r w:rsidR="00BB1525" w:rsidRPr="00477F85">
        <w:rPr>
          <w:rFonts w:ascii="Times New Roman" w:hAnsi="Times New Roman" w:cs="Times New Roman"/>
          <w:sz w:val="28"/>
          <w:szCs w:val="28"/>
        </w:rPr>
        <w:t>корегування щодо застосовуваних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525" w:rsidRPr="00477F85">
        <w:rPr>
          <w:rFonts w:ascii="Times New Roman" w:hAnsi="Times New Roman" w:cs="Times New Roman"/>
          <w:sz w:val="28"/>
          <w:szCs w:val="28"/>
        </w:rPr>
        <w:t>технологій навчання.</w:t>
      </w:r>
      <w:r w:rsidR="00477F8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Основна функція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="00BB1525" w:rsidRPr="00477F85">
        <w:rPr>
          <w:rFonts w:ascii="Times New Roman" w:hAnsi="Times New Roman" w:cs="Times New Roman"/>
          <w:sz w:val="28"/>
          <w:szCs w:val="28"/>
        </w:rPr>
        <w:t xml:space="preserve"> контролю – навчальна. Питання,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завдання, тести спрямовані на закріплення вивченог</w:t>
      </w:r>
      <w:r w:rsidR="00BB1525" w:rsidRPr="00477F85">
        <w:rPr>
          <w:rFonts w:ascii="Times New Roman" w:hAnsi="Times New Roman" w:cs="Times New Roman"/>
          <w:sz w:val="28"/>
          <w:szCs w:val="28"/>
        </w:rPr>
        <w:t>о матеріалу й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повторення пройденого, тому індивідуаль</w:t>
      </w:r>
      <w:r w:rsidR="00BB1525" w:rsidRPr="00477F85">
        <w:rPr>
          <w:rFonts w:ascii="Times New Roman" w:hAnsi="Times New Roman" w:cs="Times New Roman"/>
          <w:sz w:val="28"/>
          <w:szCs w:val="28"/>
        </w:rPr>
        <w:t xml:space="preserve">ні форми </w:t>
      </w:r>
      <w:proofErr w:type="gramStart"/>
      <w:r w:rsidR="00BB1525" w:rsidRPr="00477F8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BB1525" w:rsidRPr="00477F85">
        <w:rPr>
          <w:rFonts w:ascii="Times New Roman" w:hAnsi="Times New Roman" w:cs="Times New Roman"/>
          <w:sz w:val="28"/>
          <w:szCs w:val="28"/>
        </w:rPr>
        <w:t>ільно поєднувати із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фронтальною роботою групи.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b/>
          <w:sz w:val="28"/>
          <w:szCs w:val="28"/>
        </w:rPr>
        <w:t>Тематичне оцінювання</w:t>
      </w:r>
      <w:r w:rsidRPr="00477F85">
        <w:rPr>
          <w:rFonts w:ascii="Times New Roman" w:hAnsi="Times New Roman" w:cs="Times New Roman"/>
          <w:sz w:val="28"/>
          <w:szCs w:val="28"/>
        </w:rPr>
        <w:t xml:space="preserve"> </w:t>
      </w:r>
      <w:r w:rsidR="00BB1525" w:rsidRPr="00477F85">
        <w:rPr>
          <w:rFonts w:ascii="Times New Roman" w:hAnsi="Times New Roman" w:cs="Times New Roman"/>
          <w:sz w:val="28"/>
          <w:szCs w:val="28"/>
        </w:rPr>
        <w:t xml:space="preserve">проводиться на основі </w:t>
      </w:r>
      <w:proofErr w:type="gramStart"/>
      <w:r w:rsidR="00BB1525" w:rsidRPr="00477F85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оцінювання. Окремого оцінювання для в</w:t>
      </w:r>
      <w:r w:rsidR="00BB1525" w:rsidRPr="00477F85">
        <w:rPr>
          <w:rFonts w:ascii="Times New Roman" w:hAnsi="Times New Roman" w:cs="Times New Roman"/>
          <w:sz w:val="28"/>
          <w:szCs w:val="28"/>
        </w:rPr>
        <w:t>иставлення тематичних оцінок не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передбачено.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>ід час виставлення темати</w:t>
      </w:r>
      <w:r w:rsidR="00BB1525" w:rsidRPr="00477F85">
        <w:rPr>
          <w:rFonts w:ascii="Times New Roman" w:hAnsi="Times New Roman" w:cs="Times New Roman"/>
          <w:sz w:val="28"/>
          <w:szCs w:val="28"/>
        </w:rPr>
        <w:t>чного балу результати перевірки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робочих зошитів не враховуються.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F85">
        <w:rPr>
          <w:rFonts w:ascii="Times New Roman" w:hAnsi="Times New Roman" w:cs="Times New Roman"/>
          <w:sz w:val="28"/>
          <w:szCs w:val="28"/>
        </w:rPr>
        <w:t>Наступною ланкою в системі конт</w:t>
      </w:r>
      <w:r w:rsidR="00BB1525" w:rsidRPr="00477F85">
        <w:rPr>
          <w:rFonts w:ascii="Times New Roman" w:hAnsi="Times New Roman" w:cs="Times New Roman"/>
          <w:sz w:val="28"/>
          <w:szCs w:val="28"/>
        </w:rPr>
        <w:t xml:space="preserve">ролю є </w:t>
      </w:r>
      <w:r w:rsidR="00BB1525" w:rsidRPr="00477F85">
        <w:rPr>
          <w:rFonts w:ascii="Times New Roman" w:hAnsi="Times New Roman" w:cs="Times New Roman"/>
          <w:b/>
          <w:sz w:val="28"/>
          <w:szCs w:val="28"/>
        </w:rPr>
        <w:t>семестровий контроль</w:t>
      </w:r>
      <w:r w:rsidR="00BB1525" w:rsidRPr="00477F85">
        <w:rPr>
          <w:rFonts w:ascii="Times New Roman" w:hAnsi="Times New Roman" w:cs="Times New Roman"/>
          <w:sz w:val="28"/>
          <w:szCs w:val="28"/>
        </w:rPr>
        <w:t>, що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проводиться періодично з метою переві</w:t>
      </w:r>
      <w:r w:rsidR="00BB1525" w:rsidRPr="00477F85">
        <w:rPr>
          <w:rFonts w:ascii="Times New Roman" w:hAnsi="Times New Roman" w:cs="Times New Roman"/>
          <w:sz w:val="28"/>
          <w:szCs w:val="28"/>
        </w:rPr>
        <w:t xml:space="preserve">рки </w:t>
      </w:r>
      <w:proofErr w:type="gramStart"/>
      <w:r w:rsidR="00BB1525" w:rsidRPr="00477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525" w:rsidRPr="00477F85">
        <w:rPr>
          <w:rFonts w:ascii="Times New Roman" w:hAnsi="Times New Roman" w:cs="Times New Roman"/>
          <w:sz w:val="28"/>
          <w:szCs w:val="28"/>
        </w:rPr>
        <w:t>івня засвоєння навчального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матеріалу в обсязі навчальних тем, розділі</w:t>
      </w:r>
      <w:r w:rsidR="00BB1525" w:rsidRPr="00477F85">
        <w:rPr>
          <w:rFonts w:ascii="Times New Roman" w:hAnsi="Times New Roman" w:cs="Times New Roman"/>
          <w:sz w:val="28"/>
          <w:szCs w:val="28"/>
        </w:rPr>
        <w:t>в семестру й підтвердження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результатів поточних балів, отриманих учнями раніше. </w:t>
      </w:r>
      <w:r w:rsidR="00BB1525" w:rsidRPr="00477F85">
        <w:rPr>
          <w:rFonts w:ascii="Times New Roman" w:hAnsi="Times New Roman" w:cs="Times New Roman"/>
          <w:sz w:val="28"/>
          <w:szCs w:val="28"/>
        </w:rPr>
        <w:t>Семестровий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кон</w:t>
      </w:r>
      <w:r w:rsidR="00BB1525" w:rsidRPr="00477F85">
        <w:rPr>
          <w:rFonts w:ascii="Times New Roman" w:hAnsi="Times New Roman" w:cs="Times New Roman"/>
          <w:sz w:val="28"/>
          <w:szCs w:val="28"/>
        </w:rPr>
        <w:t xml:space="preserve">троль проводиться двічі на </w:t>
      </w:r>
      <w:proofErr w:type="gramStart"/>
      <w:r w:rsidR="00BB1525" w:rsidRPr="00477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525" w:rsidRPr="00477F85">
        <w:rPr>
          <w:rFonts w:ascii="Times New Roman" w:hAnsi="Times New Roman" w:cs="Times New Roman"/>
          <w:sz w:val="28"/>
          <w:szCs w:val="28"/>
        </w:rPr>
        <w:t>ік.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Завдання для проведення семес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трового контролю складаються на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основі програми, охоплюють найбільш актуальні розділи й теми вивчено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матеріалу, розробляються викладачем з у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рахуванням рівня навченості, що 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>дозволяє реалізувати дифер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енційований підхід до навчання. </w:t>
      </w:r>
      <w:r w:rsidRPr="00477F85">
        <w:rPr>
          <w:rFonts w:ascii="Times New Roman" w:hAnsi="Times New Roman" w:cs="Times New Roman"/>
          <w:sz w:val="28"/>
          <w:szCs w:val="28"/>
        </w:rPr>
        <w:t>Семестровий контроль проводиться за чотирма уміннями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 xml:space="preserve">іювання, говоріння, читання, письмо).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 xml:space="preserve"> журналі робиться, наприклад,</w:t>
      </w:r>
      <w:r w:rsidR="00BB152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такий запис:</w:t>
      </w:r>
    </w:p>
    <w:p w:rsidR="00CA1DA9" w:rsidRPr="00477F85" w:rsidRDefault="00BB1525" w:rsidP="00BB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5.12.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7F85">
        <w:rPr>
          <w:rFonts w:ascii="Times New Roman" w:hAnsi="Times New Roman" w:cs="Times New Roman"/>
          <w:sz w:val="28"/>
          <w:szCs w:val="28"/>
        </w:rPr>
        <w:t>Контроль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CA1DA9" w:rsidRPr="00477F85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="00CA1DA9" w:rsidRPr="00477F85">
        <w:rPr>
          <w:rFonts w:ascii="Times New Roman" w:hAnsi="Times New Roman" w:cs="Times New Roman"/>
          <w:sz w:val="28"/>
          <w:szCs w:val="28"/>
        </w:rPr>
        <w:t>іювання</w:t>
      </w:r>
    </w:p>
    <w:p w:rsidR="00CA1DA9" w:rsidRPr="00477F85" w:rsidRDefault="00BB1525" w:rsidP="00BB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18.12.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7F85">
        <w:rPr>
          <w:rFonts w:ascii="Times New Roman" w:hAnsi="Times New Roman" w:cs="Times New Roman"/>
          <w:sz w:val="28"/>
          <w:szCs w:val="28"/>
        </w:rPr>
        <w:t>Контроль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1DA9" w:rsidRPr="00477F85">
        <w:rPr>
          <w:rFonts w:ascii="Times New Roman" w:hAnsi="Times New Roman" w:cs="Times New Roman"/>
          <w:sz w:val="28"/>
          <w:szCs w:val="28"/>
        </w:rPr>
        <w:t>говоріння</w:t>
      </w:r>
    </w:p>
    <w:p w:rsidR="00CA1DA9" w:rsidRPr="00477F85" w:rsidRDefault="00BB1525" w:rsidP="00BB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22.12.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7F85">
        <w:rPr>
          <w:rFonts w:ascii="Times New Roman" w:hAnsi="Times New Roman" w:cs="Times New Roman"/>
          <w:sz w:val="28"/>
          <w:szCs w:val="28"/>
        </w:rPr>
        <w:t>Контроль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1DA9" w:rsidRPr="00477F85">
        <w:rPr>
          <w:rFonts w:ascii="Times New Roman" w:hAnsi="Times New Roman" w:cs="Times New Roman"/>
          <w:sz w:val="28"/>
          <w:szCs w:val="28"/>
        </w:rPr>
        <w:t>читання</w:t>
      </w:r>
    </w:p>
    <w:p w:rsidR="00CA1DA9" w:rsidRPr="00477F85" w:rsidRDefault="00BB1525" w:rsidP="00BB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25.12.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7F85">
        <w:rPr>
          <w:rFonts w:ascii="Times New Roman" w:hAnsi="Times New Roman" w:cs="Times New Roman"/>
          <w:sz w:val="28"/>
          <w:szCs w:val="28"/>
        </w:rPr>
        <w:t>Контроль</w:t>
      </w:r>
      <w:r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1DA9" w:rsidRPr="00477F85">
        <w:rPr>
          <w:rFonts w:ascii="Times New Roman" w:hAnsi="Times New Roman" w:cs="Times New Roman"/>
          <w:sz w:val="28"/>
          <w:szCs w:val="28"/>
        </w:rPr>
        <w:t>письма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5">
        <w:rPr>
          <w:rFonts w:ascii="Times New Roman" w:hAnsi="Times New Roman" w:cs="Times New Roman"/>
          <w:i/>
          <w:sz w:val="28"/>
          <w:szCs w:val="28"/>
        </w:rPr>
        <w:t xml:space="preserve">Звертаємо увагу, що «Контроль» </w:t>
      </w:r>
      <w:r w:rsidR="00477F85" w:rsidRPr="00477F85">
        <w:rPr>
          <w:rFonts w:ascii="Times New Roman" w:hAnsi="Times New Roman" w:cs="Times New Roman"/>
          <w:i/>
          <w:sz w:val="28"/>
          <w:szCs w:val="28"/>
        </w:rPr>
        <w:t xml:space="preserve">не є </w:t>
      </w:r>
      <w:proofErr w:type="gramStart"/>
      <w:r w:rsidR="00477F85" w:rsidRPr="00477F85">
        <w:rPr>
          <w:rFonts w:ascii="Times New Roman" w:hAnsi="Times New Roman" w:cs="Times New Roman"/>
          <w:i/>
          <w:sz w:val="28"/>
          <w:szCs w:val="28"/>
        </w:rPr>
        <w:t>контрольною</w:t>
      </w:r>
      <w:proofErr w:type="gramEnd"/>
      <w:r w:rsidR="00477F85" w:rsidRPr="00477F85">
        <w:rPr>
          <w:rFonts w:ascii="Times New Roman" w:hAnsi="Times New Roman" w:cs="Times New Roman"/>
          <w:i/>
          <w:sz w:val="28"/>
          <w:szCs w:val="28"/>
        </w:rPr>
        <w:t xml:space="preserve"> роботою і може</w:t>
      </w:r>
      <w:r w:rsidR="00477F85" w:rsidRPr="00477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77F85" w:rsidRPr="00477F85">
        <w:rPr>
          <w:rFonts w:ascii="Times New Roman" w:hAnsi="Times New Roman" w:cs="Times New Roman"/>
          <w:i/>
          <w:sz w:val="28"/>
          <w:szCs w:val="28"/>
        </w:rPr>
        <w:t>бути комплексним та</w:t>
      </w:r>
      <w:r w:rsidR="00477F85" w:rsidRPr="00477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i/>
          <w:sz w:val="28"/>
          <w:szCs w:val="28"/>
        </w:rPr>
        <w:t>проводитись у формі тестування.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 xml:space="preserve">Оцінка за семестр ставиться на основі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 xml:space="preserve"> оцінювання</w:t>
      </w:r>
      <w:r w:rsidR="00477F8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(тематичного) та оцінок контролю з чотирьох умінь.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 xml:space="preserve">У початковій школі (1-4 класи) </w:t>
      </w:r>
      <w:r w:rsidRPr="00477F85">
        <w:rPr>
          <w:rFonts w:ascii="Times New Roman" w:hAnsi="Times New Roman" w:cs="Times New Roman"/>
          <w:b/>
          <w:sz w:val="28"/>
          <w:szCs w:val="28"/>
        </w:rPr>
        <w:t>зошити перевіряються</w:t>
      </w:r>
      <w:r w:rsidRPr="00477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>ісля кожного</w:t>
      </w:r>
      <w:r w:rsidR="00477F8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>уроку у всіх учнів з виставленням оцінок.</w:t>
      </w:r>
    </w:p>
    <w:p w:rsidR="00CA1DA9" w:rsidRPr="00477F85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 xml:space="preserve">У 5-9 класах зошити 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477F85">
        <w:rPr>
          <w:rFonts w:ascii="Times New Roman" w:hAnsi="Times New Roman" w:cs="Times New Roman"/>
          <w:sz w:val="28"/>
          <w:szCs w:val="28"/>
        </w:rPr>
        <w:t>іряються один раз на тиждень.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У 10-11 класах у зошитах перевіряються найбільш значимі роботи,</w:t>
      </w:r>
      <w:r w:rsidR="00477F85" w:rsidRPr="0047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F85">
        <w:rPr>
          <w:rFonts w:ascii="Times New Roman" w:hAnsi="Times New Roman" w:cs="Times New Roman"/>
          <w:sz w:val="28"/>
          <w:szCs w:val="28"/>
        </w:rPr>
        <w:t xml:space="preserve">але з </w:t>
      </w:r>
      <w:r w:rsidRPr="003851EA">
        <w:rPr>
          <w:rFonts w:ascii="Times New Roman" w:hAnsi="Times New Roman" w:cs="Times New Roman"/>
          <w:sz w:val="28"/>
          <w:szCs w:val="28"/>
        </w:rPr>
        <w:t xml:space="preserve">таким розрахунком, щоб один раз на </w:t>
      </w:r>
      <w:r w:rsidR="00477F85" w:rsidRPr="003851EA">
        <w:rPr>
          <w:rFonts w:ascii="Times New Roman" w:hAnsi="Times New Roman" w:cs="Times New Roman"/>
          <w:sz w:val="28"/>
          <w:szCs w:val="28"/>
        </w:rPr>
        <w:t>місяць перевірялись роботи всіх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1EA">
        <w:rPr>
          <w:rFonts w:ascii="Times New Roman" w:hAnsi="Times New Roman" w:cs="Times New Roman"/>
          <w:b/>
          <w:i/>
          <w:sz w:val="28"/>
          <w:szCs w:val="28"/>
        </w:rPr>
        <w:t>До виправлення помилок у письмових роботах вчителі</w:t>
      </w:r>
      <w:r w:rsidR="00477F85" w:rsidRPr="003851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b/>
          <w:i/>
          <w:sz w:val="28"/>
          <w:szCs w:val="28"/>
        </w:rPr>
        <w:t xml:space="preserve">можуть </w:t>
      </w:r>
      <w:proofErr w:type="gramStart"/>
      <w:r w:rsidRPr="003851E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851EA">
        <w:rPr>
          <w:rFonts w:ascii="Times New Roman" w:hAnsi="Times New Roman" w:cs="Times New Roman"/>
          <w:b/>
          <w:i/>
          <w:sz w:val="28"/>
          <w:szCs w:val="28"/>
        </w:rPr>
        <w:t>ідходити диференційовано,</w:t>
      </w:r>
      <w:r w:rsidRPr="003851EA">
        <w:rPr>
          <w:rFonts w:ascii="Times New Roman" w:hAnsi="Times New Roman" w:cs="Times New Roman"/>
          <w:i/>
          <w:sz w:val="28"/>
          <w:szCs w:val="28"/>
        </w:rPr>
        <w:t xml:space="preserve"> враховуючи</w:t>
      </w:r>
      <w:r w:rsidR="00477F85" w:rsidRPr="003851EA">
        <w:rPr>
          <w:rFonts w:ascii="Times New Roman" w:hAnsi="Times New Roman" w:cs="Times New Roman"/>
          <w:i/>
          <w:sz w:val="28"/>
          <w:szCs w:val="28"/>
        </w:rPr>
        <w:t xml:space="preserve"> вікові особливості учнів</w:t>
      </w:r>
      <w:r w:rsidR="00477F85" w:rsidRPr="00385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i/>
          <w:sz w:val="28"/>
          <w:szCs w:val="28"/>
        </w:rPr>
        <w:t>та рівень сформованості відповідного умі</w:t>
      </w:r>
      <w:r w:rsidR="00477F85" w:rsidRPr="003851EA">
        <w:rPr>
          <w:rFonts w:ascii="Times New Roman" w:hAnsi="Times New Roman" w:cs="Times New Roman"/>
          <w:i/>
          <w:sz w:val="28"/>
          <w:szCs w:val="28"/>
        </w:rPr>
        <w:t>ння у конкретного учня/учениці:</w:t>
      </w:r>
      <w:r w:rsidR="00477F85" w:rsidRPr="00385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i/>
          <w:sz w:val="28"/>
          <w:szCs w:val="28"/>
        </w:rPr>
        <w:t>виправляти помилки власноруч; п</w:t>
      </w:r>
      <w:r w:rsidR="00477F85" w:rsidRPr="003851EA">
        <w:rPr>
          <w:rFonts w:ascii="Times New Roman" w:hAnsi="Times New Roman" w:cs="Times New Roman"/>
          <w:i/>
          <w:sz w:val="28"/>
          <w:szCs w:val="28"/>
        </w:rPr>
        <w:t>ідкреслювати слово/вираз тощо з</w:t>
      </w:r>
      <w:r w:rsidR="00477F85" w:rsidRPr="00385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i/>
          <w:sz w:val="28"/>
          <w:szCs w:val="28"/>
        </w:rPr>
        <w:t>помилкою; підкреслювати са</w:t>
      </w:r>
      <w:r w:rsidR="00477F85" w:rsidRPr="003851EA">
        <w:rPr>
          <w:rFonts w:ascii="Times New Roman" w:hAnsi="Times New Roman" w:cs="Times New Roman"/>
          <w:i/>
          <w:sz w:val="28"/>
          <w:szCs w:val="28"/>
        </w:rPr>
        <w:t xml:space="preserve">му помилку </w:t>
      </w:r>
      <w:r w:rsidR="00477F85" w:rsidRPr="003851EA">
        <w:rPr>
          <w:rFonts w:ascii="Times New Roman" w:hAnsi="Times New Roman" w:cs="Times New Roman"/>
          <w:i/>
          <w:sz w:val="28"/>
          <w:szCs w:val="28"/>
        </w:rPr>
        <w:lastRenderedPageBreak/>
        <w:t>з метою самостійного</w:t>
      </w:r>
      <w:r w:rsidR="00477F85" w:rsidRPr="00385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i/>
          <w:sz w:val="28"/>
          <w:szCs w:val="28"/>
        </w:rPr>
        <w:t>виправлення її учнем/ученицею; познача</w:t>
      </w:r>
      <w:r w:rsidR="00477F85" w:rsidRPr="003851EA">
        <w:rPr>
          <w:rFonts w:ascii="Times New Roman" w:hAnsi="Times New Roman" w:cs="Times New Roman"/>
          <w:i/>
          <w:sz w:val="28"/>
          <w:szCs w:val="28"/>
        </w:rPr>
        <w:t>ти рядок, в якому є помилка, на</w:t>
      </w:r>
      <w:r w:rsidR="00477F85" w:rsidRPr="00385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i/>
          <w:sz w:val="28"/>
          <w:szCs w:val="28"/>
        </w:rPr>
        <w:t>полях з метою самостійного пошуку та виправлення помилки учнями.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Відповідно до загальних вимог до ведення класного журналу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«Записи в журналі ведуться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 xml:space="preserve"> 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мовою. </w:t>
      </w:r>
      <w:proofErr w:type="gramStart"/>
      <w:r w:rsidR="00477F85" w:rsidRPr="003851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77F85" w:rsidRPr="003851EA">
        <w:rPr>
          <w:rFonts w:ascii="Times New Roman" w:hAnsi="Times New Roman" w:cs="Times New Roman"/>
          <w:sz w:val="28"/>
          <w:szCs w:val="28"/>
        </w:rPr>
        <w:t xml:space="preserve"> іноземних мов частково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допускається запис змісту уроку та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 завдання додому мовою вивчення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предмета».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 xml:space="preserve">Зошити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ідписуються мовою вивчення.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 xml:space="preserve">Поділ класів на групи здійснюється відповідно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ів,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затверджених наказом Міністерства освіти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 і науки України від 20.02.2002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№ 128. При поглибленому вивченні і</w:t>
      </w:r>
      <w:r w:rsidR="00477F85" w:rsidRPr="003851EA">
        <w:rPr>
          <w:rFonts w:ascii="Times New Roman" w:hAnsi="Times New Roman" w:cs="Times New Roman"/>
          <w:sz w:val="28"/>
          <w:szCs w:val="28"/>
        </w:rPr>
        <w:t>ноземної мови з 1-го класу клас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ділиться на групи з 8-10 учнів у кожній (</w:t>
      </w:r>
      <w:r w:rsidR="00477F85" w:rsidRPr="003851EA">
        <w:rPr>
          <w:rFonts w:ascii="Times New Roman" w:hAnsi="Times New Roman" w:cs="Times New Roman"/>
          <w:sz w:val="28"/>
          <w:szCs w:val="28"/>
        </w:rPr>
        <w:t>не більше 3 груп); при вивченні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іноземної що не є мовою навчання,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 а вивчається як предмет – клас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чисельністю понад 27 учнів ділиться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 xml:space="preserve"> 2 групи.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 xml:space="preserve"> огляду на те, що майже всі стратегічні документи щодо вивчення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іноземних мов, зорієнтовані на Загальноєв</w:t>
      </w:r>
      <w:r w:rsidR="00477F85" w:rsidRPr="003851EA">
        <w:rPr>
          <w:rFonts w:ascii="Times New Roman" w:hAnsi="Times New Roman" w:cs="Times New Roman"/>
          <w:sz w:val="28"/>
          <w:szCs w:val="28"/>
        </w:rPr>
        <w:t>ропейські рекомендації з мовної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освіти, більш детально ознайомитись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 із основними положеннями цього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документа можна на сайті: http://www.coe.int;</w:t>
      </w:r>
    </w:p>
    <w:p w:rsidR="00CA1DA9" w:rsidRPr="003851EA" w:rsidRDefault="00CA1DA9" w:rsidP="00477F85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EA">
        <w:rPr>
          <w:rFonts w:ascii="Times New Roman" w:hAnsi="Times New Roman" w:cs="Times New Roman"/>
          <w:b/>
          <w:sz w:val="28"/>
          <w:szCs w:val="28"/>
        </w:rPr>
        <w:t>Літні мовні табори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У 2017 році в Україні стартує новий спільний проект Міністерства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освіти і науки України та Грома</w:t>
      </w:r>
      <w:r w:rsidR="00477F85" w:rsidRPr="003851EA">
        <w:rPr>
          <w:rFonts w:ascii="Times New Roman" w:hAnsi="Times New Roman" w:cs="Times New Roman"/>
          <w:sz w:val="28"/>
          <w:szCs w:val="28"/>
        </w:rPr>
        <w:t>дської ініціативи «Глобал Офіс»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Go Camp – це новий формат табору, ро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бочою мовою якого є </w:t>
      </w:r>
      <w:proofErr w:type="gramStart"/>
      <w:r w:rsidR="00477F85" w:rsidRPr="003851E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477F85" w:rsidRPr="003851EA">
        <w:rPr>
          <w:rFonts w:ascii="Times New Roman" w:hAnsi="Times New Roman" w:cs="Times New Roman"/>
          <w:sz w:val="28"/>
          <w:szCs w:val="28"/>
        </w:rPr>
        <w:t>ійська,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F85" w:rsidRPr="003851EA">
        <w:rPr>
          <w:rFonts w:ascii="Times New Roman" w:hAnsi="Times New Roman" w:cs="Times New Roman"/>
          <w:sz w:val="28"/>
          <w:szCs w:val="28"/>
        </w:rPr>
        <w:t>французька або німецька.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Протягом трьох тижнів перебува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ння </w:t>
      </w:r>
      <w:proofErr w:type="gramStart"/>
      <w:r w:rsidR="00477F85" w:rsidRPr="003851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7F85" w:rsidRPr="003851EA">
        <w:rPr>
          <w:rFonts w:ascii="Times New Roman" w:hAnsi="Times New Roman" w:cs="Times New Roman"/>
          <w:sz w:val="28"/>
          <w:szCs w:val="28"/>
        </w:rPr>
        <w:t xml:space="preserve"> таборі діти зможуть взяти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участь у реалізації захоплюючих проект</w:t>
      </w:r>
      <w:r w:rsidR="00477F85" w:rsidRPr="003851EA">
        <w:rPr>
          <w:rFonts w:ascii="Times New Roman" w:hAnsi="Times New Roman" w:cs="Times New Roman"/>
          <w:sz w:val="28"/>
          <w:szCs w:val="28"/>
        </w:rPr>
        <w:t>ів та завдань, поспілкуватися з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іноземними волонтерами та від</w:t>
      </w:r>
      <w:r w:rsidR="00477F85" w:rsidRPr="003851EA">
        <w:rPr>
          <w:rFonts w:ascii="Times New Roman" w:hAnsi="Times New Roman" w:cs="Times New Roman"/>
          <w:sz w:val="28"/>
          <w:szCs w:val="28"/>
        </w:rPr>
        <w:t>почити. За допомогою спеціально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розробленої програми діти пер</w:t>
      </w:r>
      <w:r w:rsidR="00477F85" w:rsidRPr="003851EA">
        <w:rPr>
          <w:rFonts w:ascii="Times New Roman" w:hAnsi="Times New Roman" w:cs="Times New Roman"/>
          <w:sz w:val="28"/>
          <w:szCs w:val="28"/>
        </w:rPr>
        <w:t>ебуватимуть у багатокультурному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середовищі, вчитимуться працювати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 xml:space="preserve"> ко</w:t>
      </w:r>
      <w:r w:rsidR="00477F85" w:rsidRPr="003851EA">
        <w:rPr>
          <w:rFonts w:ascii="Times New Roman" w:hAnsi="Times New Roman" w:cs="Times New Roman"/>
          <w:sz w:val="28"/>
          <w:szCs w:val="28"/>
        </w:rPr>
        <w:t>манді, критично мислити та бути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толерантними до інших.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У той же час учителів залучатимуть до розробки міждисциплінарних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програм, які наближують навчання до </w:t>
      </w:r>
      <w:proofErr w:type="gramStart"/>
      <w:r w:rsidR="00477F85" w:rsidRPr="003851EA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="00477F85" w:rsidRPr="003851EA">
        <w:rPr>
          <w:rFonts w:ascii="Times New Roman" w:hAnsi="Times New Roman" w:cs="Times New Roman"/>
          <w:sz w:val="28"/>
          <w:szCs w:val="28"/>
        </w:rPr>
        <w:t xml:space="preserve"> життя. Мета Go Camp –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виховати нове покоління всебічно розвиненої та освіченої </w:t>
      </w:r>
      <w:r w:rsidR="00477F85" w:rsidRPr="003851EA">
        <w:rPr>
          <w:rFonts w:ascii="Times New Roman" w:hAnsi="Times New Roman" w:cs="Times New Roman"/>
          <w:sz w:val="28"/>
          <w:szCs w:val="28"/>
        </w:rPr>
        <w:t>молоді, яка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готова до життя в 21-му столі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і, віль</w:t>
      </w:r>
      <w:r w:rsidR="00477F85" w:rsidRPr="003851EA">
        <w:rPr>
          <w:rFonts w:ascii="Times New Roman" w:hAnsi="Times New Roman" w:cs="Times New Roman"/>
          <w:sz w:val="28"/>
          <w:szCs w:val="28"/>
        </w:rPr>
        <w:t>но володіє іноземними мовами та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відкрита до інших культур та досвідів.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Загалом організатори планують реалізувати три проекти: Go Camp -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пришкільні мовні табори по всій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 xml:space="preserve">і; After School Go Camp </w:t>
      </w:r>
      <w:r w:rsidR="00477F85" w:rsidRPr="003851EA">
        <w:rPr>
          <w:rFonts w:ascii="Times New Roman" w:hAnsi="Times New Roman" w:cs="Times New Roman"/>
          <w:sz w:val="28"/>
          <w:szCs w:val="28"/>
        </w:rPr>
        <w:t>–</w:t>
      </w:r>
      <w:r w:rsidRPr="003851EA">
        <w:rPr>
          <w:rFonts w:ascii="Times New Roman" w:hAnsi="Times New Roman" w:cs="Times New Roman"/>
          <w:sz w:val="28"/>
          <w:szCs w:val="28"/>
        </w:rPr>
        <w:t xml:space="preserve"> позакла</w:t>
      </w:r>
      <w:r w:rsidR="00477F85" w:rsidRPr="003851EA">
        <w:rPr>
          <w:rFonts w:ascii="Times New Roman" w:hAnsi="Times New Roman" w:cs="Times New Roman"/>
          <w:sz w:val="28"/>
          <w:szCs w:val="28"/>
        </w:rPr>
        <w:t>сні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мовні програми в Києві та Київській облас</w:t>
      </w:r>
      <w:r w:rsidR="00477F85" w:rsidRPr="003851EA">
        <w:rPr>
          <w:rFonts w:ascii="Times New Roman" w:hAnsi="Times New Roman" w:cs="Times New Roman"/>
          <w:sz w:val="28"/>
          <w:szCs w:val="28"/>
        </w:rPr>
        <w:t>ті; Go Camp East - виїзні мовні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програми для дітей з Донецької та Луганської областей.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Табори плануються за певними змістовими напрямками: STEAM –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наука, технології, інж</w:t>
      </w:r>
      <w:r w:rsidR="00477F85" w:rsidRPr="003851EA">
        <w:rPr>
          <w:rFonts w:ascii="Times New Roman" w:hAnsi="Times New Roman" w:cs="Times New Roman"/>
          <w:sz w:val="28"/>
          <w:szCs w:val="28"/>
        </w:rPr>
        <w:t>енерія, мистецтво і математика.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Це новий начальний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ідхід, в яком</w:t>
      </w:r>
      <w:r w:rsidR="00477F85" w:rsidRPr="003851EA">
        <w:rPr>
          <w:rFonts w:ascii="Times New Roman" w:hAnsi="Times New Roman" w:cs="Times New Roman"/>
          <w:sz w:val="28"/>
          <w:szCs w:val="28"/>
        </w:rPr>
        <w:t>у наука, технології, інженерія,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мистецтво і математика використовуються як відправний </w:t>
      </w:r>
      <w:r w:rsidRPr="003851EA">
        <w:rPr>
          <w:rFonts w:ascii="Times New Roman" w:hAnsi="Times New Roman" w:cs="Times New Roman"/>
          <w:sz w:val="28"/>
          <w:szCs w:val="28"/>
        </w:rPr>
        <w:lastRenderedPageBreak/>
        <w:t>пункт до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розвитку цікавості, діалогу та критичного мислення учнів.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У результаті ми отримаємо учня, який:</w:t>
      </w:r>
    </w:p>
    <w:p w:rsidR="00CA1DA9" w:rsidRPr="003851EA" w:rsidRDefault="00477F85" w:rsidP="00477F8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1DA9" w:rsidRPr="003851EA">
        <w:rPr>
          <w:rFonts w:ascii="Times New Roman" w:hAnsi="Times New Roman" w:cs="Times New Roman"/>
          <w:sz w:val="28"/>
          <w:szCs w:val="28"/>
        </w:rPr>
        <w:t>може ризикувати,</w:t>
      </w:r>
    </w:p>
    <w:p w:rsidR="00CA1DA9" w:rsidRPr="003851EA" w:rsidRDefault="00477F85" w:rsidP="00477F8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1DA9" w:rsidRPr="003851EA">
        <w:rPr>
          <w:rFonts w:ascii="Times New Roman" w:hAnsi="Times New Roman" w:cs="Times New Roman"/>
          <w:sz w:val="28"/>
          <w:szCs w:val="28"/>
        </w:rPr>
        <w:t>бере активну учать в емпіричному навчанні (навчанні через досвід),</w:t>
      </w:r>
    </w:p>
    <w:p w:rsidR="00CA1DA9" w:rsidRPr="003851EA" w:rsidRDefault="00477F85" w:rsidP="00477F8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1DA9" w:rsidRPr="003851EA">
        <w:rPr>
          <w:rFonts w:ascii="Times New Roman" w:hAnsi="Times New Roman" w:cs="Times New Roman"/>
          <w:sz w:val="28"/>
          <w:szCs w:val="28"/>
        </w:rPr>
        <w:t>вирішує задачі,</w:t>
      </w:r>
    </w:p>
    <w:p w:rsidR="00CA1DA9" w:rsidRPr="003851EA" w:rsidRDefault="00477F85" w:rsidP="00477F8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1DA9" w:rsidRPr="003851EA">
        <w:rPr>
          <w:rFonts w:ascii="Times New Roman" w:hAnsi="Times New Roman" w:cs="Times New Roman"/>
          <w:sz w:val="28"/>
          <w:szCs w:val="28"/>
        </w:rPr>
        <w:t>взаємодіє з іншими та</w:t>
      </w:r>
    </w:p>
    <w:p w:rsidR="00CA1DA9" w:rsidRPr="003851EA" w:rsidRDefault="00477F85" w:rsidP="00477F8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1DA9" w:rsidRPr="003851EA">
        <w:rPr>
          <w:rFonts w:ascii="Times New Roman" w:hAnsi="Times New Roman" w:cs="Times New Roman"/>
          <w:sz w:val="28"/>
          <w:szCs w:val="28"/>
        </w:rPr>
        <w:t>задіяний в творчому процесі.</w:t>
      </w:r>
    </w:p>
    <w:p w:rsidR="00CA1DA9" w:rsidRPr="003851EA" w:rsidRDefault="00CA1DA9" w:rsidP="00477F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Це – інноватор, просвітитель, лідер, людина, яка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здатна вчитися протягом житт</w:t>
      </w:r>
      <w:r w:rsidR="00477F85" w:rsidRPr="003851EA">
        <w:rPr>
          <w:rFonts w:ascii="Times New Roman" w:hAnsi="Times New Roman" w:cs="Times New Roman"/>
          <w:sz w:val="28"/>
          <w:szCs w:val="28"/>
        </w:rPr>
        <w:t>я. В рамках цього напрямку учні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створюватимуть програми, які дозволять</w:t>
      </w:r>
      <w:r w:rsidR="00477F85" w:rsidRPr="003851EA">
        <w:rPr>
          <w:rFonts w:ascii="Times New Roman" w:hAnsi="Times New Roman" w:cs="Times New Roman"/>
          <w:sz w:val="28"/>
          <w:szCs w:val="28"/>
        </w:rPr>
        <w:t xml:space="preserve"> дітям будувати міста, мобільні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додатки, захопитися робототехнік</w:t>
      </w:r>
      <w:r w:rsidR="00477F85" w:rsidRPr="003851EA">
        <w:rPr>
          <w:rFonts w:ascii="Times New Roman" w:hAnsi="Times New Roman" w:cs="Times New Roman"/>
          <w:sz w:val="28"/>
          <w:szCs w:val="28"/>
        </w:rPr>
        <w:t>ою, зробити експертизу картини,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змайструвати прилад за ескізом самого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 xml:space="preserve"> </w:t>
      </w:r>
      <w:r w:rsidR="00477F85" w:rsidRPr="003851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77F85" w:rsidRPr="003851EA">
        <w:rPr>
          <w:rFonts w:ascii="Times New Roman" w:hAnsi="Times New Roman" w:cs="Times New Roman"/>
          <w:sz w:val="28"/>
          <w:szCs w:val="28"/>
        </w:rPr>
        <w:t>а Вінчі або розробити план дій</w:t>
      </w:r>
      <w:r w:rsidR="00477F85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щодо захисту навколишнього середовища.</w:t>
      </w:r>
    </w:p>
    <w:p w:rsidR="00CA1DA9" w:rsidRPr="003851EA" w:rsidRDefault="00CA1DA9" w:rsidP="004500AF">
      <w:pPr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EA">
        <w:rPr>
          <w:rFonts w:ascii="Times New Roman" w:hAnsi="Times New Roman" w:cs="Times New Roman"/>
          <w:b/>
          <w:sz w:val="28"/>
          <w:szCs w:val="28"/>
        </w:rPr>
        <w:t>Глобалізація у суспільному житті</w:t>
      </w:r>
    </w:p>
    <w:p w:rsidR="00CA1DA9" w:rsidRPr="003851EA" w:rsidRDefault="00CA1DA9" w:rsidP="003851EA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Громадянська освіта сприяє розвитку вміння приймати власні</w:t>
      </w:r>
      <w:r w:rsidR="004500AF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виважені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ішення, брати відповідальні</w:t>
      </w:r>
      <w:r w:rsidR="004500AF" w:rsidRPr="003851EA">
        <w:rPr>
          <w:rFonts w:ascii="Times New Roman" w:hAnsi="Times New Roman" w:cs="Times New Roman"/>
          <w:sz w:val="28"/>
          <w:szCs w:val="28"/>
        </w:rPr>
        <w:t>сть за своє життя і життя своєї</w:t>
      </w:r>
      <w:r w:rsidR="004500AF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0AF" w:rsidRPr="003851EA">
        <w:rPr>
          <w:rFonts w:ascii="Times New Roman" w:hAnsi="Times New Roman" w:cs="Times New Roman"/>
          <w:sz w:val="28"/>
          <w:szCs w:val="28"/>
        </w:rPr>
        <w:t>громади та держави.</w:t>
      </w:r>
      <w:r w:rsidR="004500AF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У рамках цього напрямку діти с</w:t>
      </w:r>
      <w:r w:rsidR="003851EA" w:rsidRPr="003851EA">
        <w:rPr>
          <w:rFonts w:ascii="Times New Roman" w:hAnsi="Times New Roman" w:cs="Times New Roman"/>
          <w:sz w:val="28"/>
          <w:szCs w:val="28"/>
        </w:rPr>
        <w:t>творюватимуть програми, завдяки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яким будуть краще розуміти демократичн</w:t>
      </w:r>
      <w:r w:rsidR="003851EA" w:rsidRPr="003851EA">
        <w:rPr>
          <w:rFonts w:ascii="Times New Roman" w:hAnsi="Times New Roman" w:cs="Times New Roman"/>
          <w:sz w:val="28"/>
          <w:szCs w:val="28"/>
        </w:rPr>
        <w:t>і цінності, отримають знання та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вміння критично осмислювати політичні та</w:t>
      </w:r>
      <w:r w:rsidR="003851EA" w:rsidRPr="00385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1EA" w:rsidRPr="003851E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851EA" w:rsidRPr="003851EA">
        <w:rPr>
          <w:rFonts w:ascii="Times New Roman" w:hAnsi="Times New Roman" w:cs="Times New Roman"/>
          <w:sz w:val="28"/>
          <w:szCs w:val="28"/>
        </w:rPr>
        <w:t>іальні питання та зважувати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докази, брати участь в дебатах і аргу</w:t>
      </w:r>
      <w:r w:rsidR="003851EA" w:rsidRPr="003851EA">
        <w:rPr>
          <w:rFonts w:ascii="Times New Roman" w:hAnsi="Times New Roman" w:cs="Times New Roman"/>
          <w:sz w:val="28"/>
          <w:szCs w:val="28"/>
        </w:rPr>
        <w:t>ментувати свою точку зору. Адже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демократії потребують активних,</w:t>
      </w:r>
      <w:r w:rsidR="003851EA" w:rsidRPr="003851EA">
        <w:rPr>
          <w:rFonts w:ascii="Times New Roman" w:hAnsi="Times New Roman" w:cs="Times New Roman"/>
          <w:sz w:val="28"/>
          <w:szCs w:val="28"/>
        </w:rPr>
        <w:t xml:space="preserve"> інформованих та відповідальних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громадян, які бажають та можуть брати в</w:t>
      </w:r>
      <w:r w:rsidR="003851EA" w:rsidRPr="003851EA">
        <w:rPr>
          <w:rFonts w:ascii="Times New Roman" w:hAnsi="Times New Roman" w:cs="Times New Roman"/>
          <w:sz w:val="28"/>
          <w:szCs w:val="28"/>
        </w:rPr>
        <w:t xml:space="preserve">ідповідальність </w:t>
      </w:r>
      <w:proofErr w:type="gramStart"/>
      <w:r w:rsidR="003851EA" w:rsidRPr="003851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51EA" w:rsidRPr="003851EA">
        <w:rPr>
          <w:rFonts w:ascii="Times New Roman" w:hAnsi="Times New Roman" w:cs="Times New Roman"/>
          <w:sz w:val="28"/>
          <w:szCs w:val="28"/>
        </w:rPr>
        <w:t xml:space="preserve"> себе та свої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громади та робити вагомий внесок в політичні процеси.</w:t>
      </w:r>
    </w:p>
    <w:p w:rsidR="00CA1DA9" w:rsidRPr="003851EA" w:rsidRDefault="00CA1DA9" w:rsidP="003851EA">
      <w:pPr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EA">
        <w:rPr>
          <w:rFonts w:ascii="Times New Roman" w:hAnsi="Times New Roman" w:cs="Times New Roman"/>
          <w:b/>
          <w:sz w:val="28"/>
          <w:szCs w:val="28"/>
        </w:rPr>
        <w:t>Лідерство та кар’єра</w:t>
      </w:r>
    </w:p>
    <w:p w:rsidR="00CA1DA9" w:rsidRPr="003851EA" w:rsidRDefault="00CA1DA9" w:rsidP="003851EA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 xml:space="preserve">У багатьох країнах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іту профорієнтаційне навчання набуває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державного значення та є невід’є</w:t>
      </w:r>
      <w:r w:rsidR="003851EA" w:rsidRPr="003851EA">
        <w:rPr>
          <w:rFonts w:ascii="Times New Roman" w:hAnsi="Times New Roman" w:cs="Times New Roman"/>
          <w:sz w:val="28"/>
          <w:szCs w:val="28"/>
        </w:rPr>
        <w:t>мною частиною шкільних програм.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Програми, розроблені в р</w:t>
      </w:r>
      <w:r w:rsidR="003851EA" w:rsidRPr="003851EA">
        <w:rPr>
          <w:rFonts w:ascii="Times New Roman" w:hAnsi="Times New Roman" w:cs="Times New Roman"/>
          <w:sz w:val="28"/>
          <w:szCs w:val="28"/>
        </w:rPr>
        <w:t>амках цього напрямку, покликані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допомогти молоді обрати майбутню </w:t>
      </w:r>
      <w:r w:rsidR="003851EA" w:rsidRPr="003851EA">
        <w:rPr>
          <w:rFonts w:ascii="Times New Roman" w:hAnsi="Times New Roman" w:cs="Times New Roman"/>
          <w:sz w:val="28"/>
          <w:szCs w:val="28"/>
        </w:rPr>
        <w:t>професію усвідомлено та сприяти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їхньому подальшому кар’єрному розвитку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в обран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ій сфері.</w:t>
      </w:r>
    </w:p>
    <w:p w:rsidR="00CA1DA9" w:rsidRPr="003851EA" w:rsidRDefault="00CA1DA9" w:rsidP="003851EA">
      <w:pPr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EA">
        <w:rPr>
          <w:rFonts w:ascii="Times New Roman" w:hAnsi="Times New Roman" w:cs="Times New Roman"/>
          <w:b/>
          <w:sz w:val="28"/>
          <w:szCs w:val="28"/>
        </w:rPr>
        <w:t>Спорт та здоров’я</w:t>
      </w:r>
    </w:p>
    <w:p w:rsidR="00CA1DA9" w:rsidRPr="003851EA" w:rsidRDefault="00CA1DA9" w:rsidP="003851EA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Здоров’я найголовні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 xml:space="preserve"> складова нашого життя. У шкільному віці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фізичне виховання є основою всебічног</w:t>
      </w:r>
      <w:r w:rsidR="003851EA" w:rsidRPr="003851EA">
        <w:rPr>
          <w:rFonts w:ascii="Times New Roman" w:hAnsi="Times New Roman" w:cs="Times New Roman"/>
          <w:sz w:val="28"/>
          <w:szCs w:val="28"/>
        </w:rPr>
        <w:t>о розвитку дитини, повноцінного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фізичного та особистісного росту.</w:t>
      </w:r>
    </w:p>
    <w:p w:rsidR="00CA1DA9" w:rsidRPr="003851EA" w:rsidRDefault="00CA1DA9" w:rsidP="003851EA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Програми, розроблені в межах даног</w:t>
      </w:r>
      <w:r w:rsidR="003851EA" w:rsidRPr="003851EA">
        <w:rPr>
          <w:rFonts w:ascii="Times New Roman" w:hAnsi="Times New Roman" w:cs="Times New Roman"/>
          <w:sz w:val="28"/>
          <w:szCs w:val="28"/>
        </w:rPr>
        <w:t>о напрямку не лиш</w:t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3851EA">
        <w:rPr>
          <w:rFonts w:ascii="Times New Roman" w:hAnsi="Times New Roman" w:cs="Times New Roman"/>
          <w:sz w:val="28"/>
          <w:szCs w:val="28"/>
        </w:rPr>
        <w:t>поглиблюватимуть знання про те, що т</w:t>
      </w:r>
      <w:r w:rsidR="003851EA" w:rsidRPr="003851EA">
        <w:rPr>
          <w:rFonts w:ascii="Times New Roman" w:hAnsi="Times New Roman" w:cs="Times New Roman"/>
          <w:sz w:val="28"/>
          <w:szCs w:val="28"/>
        </w:rPr>
        <w:t xml:space="preserve">аке здоров'я, </w:t>
      </w:r>
      <w:proofErr w:type="gramStart"/>
      <w:r w:rsidR="003851EA" w:rsidRPr="003851EA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="003851EA" w:rsidRPr="003851EA">
        <w:rPr>
          <w:rFonts w:ascii="Times New Roman" w:hAnsi="Times New Roman" w:cs="Times New Roman"/>
          <w:sz w:val="28"/>
          <w:szCs w:val="28"/>
        </w:rPr>
        <w:t xml:space="preserve"> сприятимут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3851EA">
        <w:rPr>
          <w:rFonts w:ascii="Times New Roman" w:hAnsi="Times New Roman" w:cs="Times New Roman"/>
          <w:sz w:val="28"/>
          <w:szCs w:val="28"/>
        </w:rPr>
        <w:t xml:space="preserve">здоровому способу життя. </w:t>
      </w:r>
      <w:r w:rsidRPr="003851EA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="003851EA" w:rsidRPr="003851EA">
        <w:rPr>
          <w:rFonts w:ascii="Times New Roman" w:hAnsi="Times New Roman" w:cs="Times New Roman"/>
          <w:sz w:val="28"/>
          <w:szCs w:val="28"/>
        </w:rPr>
        <w:t>авши цей напрямок, діти зможут</w:t>
      </w:r>
      <w:r w:rsidRPr="003851EA">
        <w:rPr>
          <w:rFonts w:ascii="Times New Roman" w:hAnsi="Times New Roman" w:cs="Times New Roman"/>
          <w:sz w:val="28"/>
          <w:szCs w:val="28"/>
        </w:rPr>
        <w:t>влаштувати Школу здорової кулінар</w:t>
      </w:r>
      <w:r w:rsidR="003851EA" w:rsidRPr="003851EA">
        <w:rPr>
          <w:rFonts w:ascii="Times New Roman" w:hAnsi="Times New Roman" w:cs="Times New Roman"/>
          <w:sz w:val="28"/>
          <w:szCs w:val="28"/>
        </w:rPr>
        <w:t>ії, навчаться спортивним і</w:t>
      </w:r>
      <w:proofErr w:type="gramStart"/>
      <w:r w:rsidR="003851EA" w:rsidRPr="003851EA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="003851EA" w:rsidRPr="003851EA">
        <w:rPr>
          <w:rFonts w:ascii="Times New Roman" w:hAnsi="Times New Roman" w:cs="Times New Roman"/>
          <w:sz w:val="28"/>
          <w:szCs w:val="28"/>
        </w:rPr>
        <w:t>,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ходитимуть у походи або реалізуватимуть проекти про те, як з</w:t>
      </w:r>
      <w:r w:rsidR="003851EA" w:rsidRPr="003851EA">
        <w:rPr>
          <w:rFonts w:ascii="Times New Roman" w:hAnsi="Times New Roman" w:cs="Times New Roman"/>
          <w:sz w:val="28"/>
          <w:szCs w:val="28"/>
        </w:rPr>
        <w:t>доровий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спосіб життя впливає на добробут род</w:t>
      </w:r>
      <w:r w:rsidR="003851EA" w:rsidRPr="003851EA">
        <w:rPr>
          <w:rFonts w:ascii="Times New Roman" w:hAnsi="Times New Roman" w:cs="Times New Roman"/>
          <w:sz w:val="28"/>
          <w:szCs w:val="28"/>
        </w:rPr>
        <w:t>ини, спільноти або навіть всієї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 xml:space="preserve">країни.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ільш докладнішу інформ</w:t>
      </w:r>
      <w:r w:rsidR="003851EA" w:rsidRPr="003851EA">
        <w:rPr>
          <w:rFonts w:ascii="Times New Roman" w:hAnsi="Times New Roman" w:cs="Times New Roman"/>
          <w:sz w:val="28"/>
          <w:szCs w:val="28"/>
        </w:rPr>
        <w:t>ацію можна віднайти на сайті за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посиланням http://gocamps.com.ua .</w:t>
      </w:r>
    </w:p>
    <w:p w:rsidR="00CA1DA9" w:rsidRPr="003851EA" w:rsidRDefault="00CA1DA9" w:rsidP="003851EA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1EA">
        <w:rPr>
          <w:rFonts w:ascii="Times New Roman" w:hAnsi="Times New Roman" w:cs="Times New Roman"/>
          <w:sz w:val="28"/>
          <w:szCs w:val="28"/>
        </w:rPr>
        <w:t>Наші партнери: «Макміллан Едюкейшн», «Експрес Паблішінг»,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«Британська Рада в Україні», Кор</w:t>
      </w:r>
      <w:r w:rsidR="003851EA" w:rsidRPr="003851EA">
        <w:rPr>
          <w:rFonts w:ascii="Times New Roman" w:hAnsi="Times New Roman" w:cs="Times New Roman"/>
          <w:sz w:val="28"/>
          <w:szCs w:val="28"/>
        </w:rPr>
        <w:t>пус Миру США в Україні «Оксфорд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Юніверсіті Прес», видавництво «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ірс</w:t>
      </w:r>
      <w:r w:rsidR="003851EA" w:rsidRPr="003851EA">
        <w:rPr>
          <w:rFonts w:ascii="Times New Roman" w:hAnsi="Times New Roman" w:cs="Times New Roman"/>
          <w:sz w:val="28"/>
          <w:szCs w:val="28"/>
        </w:rPr>
        <w:t>он», «Кембрідж Юніверсіті Прес»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51EA">
        <w:rPr>
          <w:rFonts w:ascii="Times New Roman" w:hAnsi="Times New Roman" w:cs="Times New Roman"/>
          <w:sz w:val="28"/>
          <w:szCs w:val="28"/>
        </w:rPr>
        <w:t>«ММ Паблікейшн» підготували метод</w:t>
      </w:r>
      <w:r w:rsidR="003851EA" w:rsidRPr="003851EA">
        <w:rPr>
          <w:rFonts w:ascii="Times New Roman" w:hAnsi="Times New Roman" w:cs="Times New Roman"/>
          <w:sz w:val="28"/>
          <w:szCs w:val="28"/>
        </w:rPr>
        <w:t>ичні та практичні матеріали для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організації та проведення літніх мовних таборів у навчальних заклада</w:t>
      </w:r>
      <w:r w:rsidR="003851EA" w:rsidRPr="003851EA">
        <w:rPr>
          <w:rFonts w:ascii="Times New Roman" w:hAnsi="Times New Roman" w:cs="Times New Roman"/>
          <w:sz w:val="28"/>
          <w:szCs w:val="28"/>
        </w:rPr>
        <w:t>х.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851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851EA">
        <w:rPr>
          <w:rFonts w:ascii="Times New Roman" w:hAnsi="Times New Roman" w:cs="Times New Roman"/>
          <w:sz w:val="28"/>
          <w:szCs w:val="28"/>
        </w:rPr>
        <w:t>ільш детально ознайомитись з ними</w:t>
      </w:r>
      <w:r w:rsidR="003851EA" w:rsidRPr="003851EA">
        <w:rPr>
          <w:rFonts w:ascii="Times New Roman" w:hAnsi="Times New Roman" w:cs="Times New Roman"/>
          <w:sz w:val="28"/>
          <w:szCs w:val="28"/>
        </w:rPr>
        <w:t xml:space="preserve"> можна на сайті Міністерства за</w:t>
      </w:r>
      <w:r w:rsidR="003851EA" w:rsidRPr="0038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EA">
        <w:rPr>
          <w:rFonts w:ascii="Times New Roman" w:hAnsi="Times New Roman" w:cs="Times New Roman"/>
          <w:sz w:val="28"/>
          <w:szCs w:val="28"/>
        </w:rPr>
        <w:t>посиланням: http://mon.gov.ua/activity/e</w:t>
      </w:r>
      <w:r w:rsidR="003851EA" w:rsidRPr="003851EA">
        <w:rPr>
          <w:rFonts w:ascii="Times New Roman" w:hAnsi="Times New Roman" w:cs="Times New Roman"/>
          <w:sz w:val="28"/>
          <w:szCs w:val="28"/>
        </w:rPr>
        <w:t>ducation/zagalna-serednya/2016-</w:t>
      </w:r>
      <w:r w:rsidRPr="003851EA">
        <w:rPr>
          <w:rFonts w:ascii="Times New Roman" w:hAnsi="Times New Roman" w:cs="Times New Roman"/>
          <w:sz w:val="28"/>
          <w:szCs w:val="28"/>
        </w:rPr>
        <w:t>%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51EA">
        <w:rPr>
          <w:rFonts w:ascii="Times New Roman" w:hAnsi="Times New Roman" w:cs="Times New Roman"/>
          <w:sz w:val="28"/>
          <w:szCs w:val="28"/>
        </w:rPr>
        <w:t>2%80%93-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rik</w:t>
      </w:r>
      <w:r w:rsidRPr="003851EA">
        <w:rPr>
          <w:rFonts w:ascii="Times New Roman" w:hAnsi="Times New Roman" w:cs="Times New Roman"/>
          <w:sz w:val="28"/>
          <w:szCs w:val="28"/>
        </w:rPr>
        <w:t>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anglijskoyi</w:t>
      </w:r>
      <w:r w:rsidRPr="003851EA">
        <w:rPr>
          <w:rFonts w:ascii="Times New Roman" w:hAnsi="Times New Roman" w:cs="Times New Roman"/>
          <w:sz w:val="28"/>
          <w:szCs w:val="28"/>
        </w:rPr>
        <w:t>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movi</w:t>
      </w:r>
      <w:r w:rsidRPr="003851EA">
        <w:rPr>
          <w:rFonts w:ascii="Times New Roman" w:hAnsi="Times New Roman" w:cs="Times New Roman"/>
          <w:sz w:val="28"/>
          <w:szCs w:val="28"/>
        </w:rPr>
        <w:t>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1EA">
        <w:rPr>
          <w:rFonts w:ascii="Times New Roman" w:hAnsi="Times New Roman" w:cs="Times New Roman"/>
          <w:sz w:val="28"/>
          <w:szCs w:val="28"/>
        </w:rPr>
        <w:t>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ukrayini</w:t>
      </w:r>
      <w:r w:rsidRPr="003851EA">
        <w:rPr>
          <w:rFonts w:ascii="Times New Roman" w:hAnsi="Times New Roman" w:cs="Times New Roman"/>
          <w:sz w:val="28"/>
          <w:szCs w:val="28"/>
        </w:rPr>
        <w:t>/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litni</w:t>
      </w:r>
      <w:r w:rsidRPr="003851EA">
        <w:rPr>
          <w:rFonts w:ascii="Times New Roman" w:hAnsi="Times New Roman" w:cs="Times New Roman"/>
          <w:sz w:val="28"/>
          <w:szCs w:val="28"/>
        </w:rPr>
        <w:t>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movni</w:t>
      </w:r>
      <w:r w:rsidRPr="003851EA">
        <w:rPr>
          <w:rFonts w:ascii="Times New Roman" w:hAnsi="Times New Roman" w:cs="Times New Roman"/>
          <w:sz w:val="28"/>
          <w:szCs w:val="28"/>
        </w:rPr>
        <w:t>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tabori</w:t>
      </w:r>
      <w:r w:rsidRPr="003851EA">
        <w:rPr>
          <w:rFonts w:ascii="Times New Roman" w:hAnsi="Times New Roman" w:cs="Times New Roman"/>
          <w:sz w:val="28"/>
          <w:szCs w:val="28"/>
        </w:rPr>
        <w:t>/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praktichni</w:t>
      </w:r>
      <w:r w:rsidRPr="003851EA">
        <w:rPr>
          <w:rFonts w:ascii="Times New Roman" w:hAnsi="Times New Roman" w:cs="Times New Roman"/>
          <w:sz w:val="28"/>
          <w:szCs w:val="28"/>
        </w:rPr>
        <w:t>-</w:t>
      </w:r>
      <w:r w:rsidRPr="003851EA">
        <w:rPr>
          <w:rFonts w:ascii="Times New Roman" w:hAnsi="Times New Roman" w:cs="Times New Roman"/>
          <w:sz w:val="28"/>
          <w:szCs w:val="28"/>
          <w:lang w:val="en-US"/>
        </w:rPr>
        <w:t>materiali</w:t>
      </w:r>
      <w:r w:rsidRPr="003851EA">
        <w:rPr>
          <w:rFonts w:ascii="Times New Roman" w:hAnsi="Times New Roman" w:cs="Times New Roman"/>
          <w:sz w:val="28"/>
          <w:szCs w:val="28"/>
        </w:rPr>
        <w:t>/</w:t>
      </w:r>
    </w:p>
    <w:sectPr w:rsidR="00CA1DA9" w:rsidRPr="003851EA" w:rsidSect="003851EA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EA" w:rsidRDefault="003851EA" w:rsidP="003851EA">
      <w:pPr>
        <w:spacing w:after="0" w:line="240" w:lineRule="auto"/>
      </w:pPr>
      <w:r>
        <w:separator/>
      </w:r>
    </w:p>
  </w:endnote>
  <w:endnote w:type="continuationSeparator" w:id="0">
    <w:p w:rsidR="003851EA" w:rsidRDefault="003851EA" w:rsidP="0038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EA" w:rsidRDefault="003851EA" w:rsidP="003851EA">
      <w:pPr>
        <w:spacing w:after="0" w:line="240" w:lineRule="auto"/>
      </w:pPr>
      <w:r>
        <w:separator/>
      </w:r>
    </w:p>
  </w:footnote>
  <w:footnote w:type="continuationSeparator" w:id="0">
    <w:p w:rsidR="003851EA" w:rsidRDefault="003851EA" w:rsidP="0038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76272"/>
      <w:docPartObj>
        <w:docPartGallery w:val="Page Numbers (Margins)"/>
        <w:docPartUnique/>
      </w:docPartObj>
    </w:sdtPr>
    <w:sdtContent>
      <w:p w:rsidR="003851EA" w:rsidRDefault="003851EA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7289F5" wp14:editId="59234E6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1EA" w:rsidRDefault="003851E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3851EA" w:rsidRDefault="003851E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A9"/>
    <w:rsid w:val="002E0C96"/>
    <w:rsid w:val="0034441D"/>
    <w:rsid w:val="003851EA"/>
    <w:rsid w:val="00423747"/>
    <w:rsid w:val="004500AF"/>
    <w:rsid w:val="00477F85"/>
    <w:rsid w:val="0051690B"/>
    <w:rsid w:val="005A1F92"/>
    <w:rsid w:val="00A06B1B"/>
    <w:rsid w:val="00A37AEA"/>
    <w:rsid w:val="00AD5CB0"/>
    <w:rsid w:val="00AE7471"/>
    <w:rsid w:val="00B51D10"/>
    <w:rsid w:val="00BB1525"/>
    <w:rsid w:val="00CA1DA9"/>
    <w:rsid w:val="00CF67FA"/>
    <w:rsid w:val="00E55B49"/>
    <w:rsid w:val="00E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1EA"/>
  </w:style>
  <w:style w:type="paragraph" w:styleId="a5">
    <w:name w:val="footer"/>
    <w:basedOn w:val="a"/>
    <w:link w:val="a6"/>
    <w:uiPriority w:val="99"/>
    <w:unhideWhenUsed/>
    <w:rsid w:val="003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1EA"/>
  </w:style>
  <w:style w:type="paragraph" w:styleId="a5">
    <w:name w:val="footer"/>
    <w:basedOn w:val="a"/>
    <w:link w:val="a6"/>
    <w:uiPriority w:val="99"/>
    <w:unhideWhenUsed/>
    <w:rsid w:val="003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A910-37B4-4729-8034-22FF56F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2017-08-14T07:14:00Z</dcterms:created>
  <dcterms:modified xsi:type="dcterms:W3CDTF">2017-08-14T12:17:00Z</dcterms:modified>
</cp:coreProperties>
</file>