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4E" w:rsidRPr="001D7EEA" w:rsidRDefault="00971F4E" w:rsidP="00971F4E">
      <w:pPr>
        <w:jc w:val="center"/>
        <w:rPr>
          <w:b/>
          <w:sz w:val="48"/>
          <w:lang w:eastAsia="uk-UA"/>
        </w:rPr>
      </w:pPr>
      <w:r w:rsidRPr="001D7EEA">
        <w:rPr>
          <w:b/>
          <w:sz w:val="48"/>
          <w:lang w:eastAsia="uk-UA"/>
        </w:rPr>
        <w:t xml:space="preserve">Опис ключових змін </w:t>
      </w:r>
      <w:r w:rsidRPr="001D7EEA">
        <w:rPr>
          <w:b/>
          <w:sz w:val="48"/>
          <w:lang w:eastAsia="uk-UA"/>
        </w:rPr>
        <w:br/>
      </w:r>
      <w:r>
        <w:rPr>
          <w:b/>
          <w:sz w:val="48"/>
          <w:lang w:eastAsia="uk-UA"/>
        </w:rPr>
        <w:t>в</w:t>
      </w:r>
      <w:r w:rsidRPr="001D7EEA">
        <w:rPr>
          <w:b/>
          <w:sz w:val="48"/>
          <w:lang w:eastAsia="uk-UA"/>
        </w:rPr>
        <w:t xml:space="preserve"> оновлених програм</w:t>
      </w:r>
      <w:r>
        <w:rPr>
          <w:b/>
          <w:sz w:val="48"/>
          <w:lang w:eastAsia="uk-UA"/>
        </w:rPr>
        <w:t>ах</w:t>
      </w:r>
      <w:r w:rsidRPr="001D7EEA">
        <w:rPr>
          <w:b/>
          <w:sz w:val="48"/>
          <w:lang w:eastAsia="uk-UA"/>
        </w:rPr>
        <w:t xml:space="preserve"> початкової школи</w:t>
      </w:r>
    </w:p>
    <w:p w:rsidR="00971F4E" w:rsidRPr="00971F4E" w:rsidRDefault="00971F4E" w:rsidP="00971F4E">
      <w:pPr>
        <w:jc w:val="center"/>
        <w:rPr>
          <w:rFonts w:eastAsia="Times New Roman"/>
          <w:b/>
          <w:sz w:val="28"/>
          <w:lang w:eastAsia="uk-UA"/>
        </w:rPr>
      </w:pPr>
      <w:r w:rsidRPr="001D7EEA">
        <w:rPr>
          <w:b/>
          <w:sz w:val="28"/>
          <w:lang w:eastAsia="uk-UA"/>
        </w:rPr>
        <w:t xml:space="preserve">Внесені вчителями, батьками та науковцями під час відкритого обговорення на платформі </w:t>
      </w:r>
      <w:proofErr w:type="spellStart"/>
      <w:r w:rsidRPr="001D7EEA">
        <w:rPr>
          <w:b/>
          <w:sz w:val="28"/>
          <w:lang w:eastAsia="uk-UA"/>
        </w:rPr>
        <w:t>EdEra</w:t>
      </w:r>
      <w:proofErr w:type="spellEnd"/>
      <w:r w:rsidRPr="001D7EEA">
        <w:rPr>
          <w:b/>
          <w:sz w:val="28"/>
          <w:lang w:eastAsia="uk-UA"/>
        </w:rPr>
        <w:t xml:space="preserve">, затверджені рішенням Колегії МОН </w:t>
      </w:r>
      <w:r>
        <w:rPr>
          <w:b/>
          <w:sz w:val="28"/>
          <w:lang w:eastAsia="uk-UA"/>
        </w:rPr>
        <w:br/>
      </w:r>
      <w:r w:rsidRPr="001D7EEA">
        <w:rPr>
          <w:b/>
          <w:sz w:val="28"/>
          <w:lang w:eastAsia="uk-UA"/>
        </w:rPr>
        <w:t>від 4 серпня 2016 р., оприлюднені на сайті МОН 11 серпня 2016 р.</w:t>
      </w:r>
    </w:p>
    <w:p w:rsidR="00971F4E" w:rsidRDefault="00971F4E" w:rsidP="00971F4E">
      <w:pPr>
        <w:spacing w:after="0" w:line="240" w:lineRule="auto"/>
        <w:jc w:val="center"/>
        <w:rPr>
          <w:b/>
          <w:bCs/>
        </w:rPr>
      </w:pPr>
    </w:p>
    <w:p w:rsidR="00971F4E" w:rsidRDefault="00971F4E" w:rsidP="00971F4E">
      <w:pPr>
        <w:spacing w:after="0" w:line="240" w:lineRule="auto"/>
        <w:jc w:val="center"/>
      </w:pPr>
      <w:r w:rsidRPr="70AEC137">
        <w:rPr>
          <w:b/>
          <w:bCs/>
        </w:rPr>
        <w:t>АНГЛІЙСЬКА МОВА</w:t>
      </w:r>
    </w:p>
    <w:p w:rsidR="00971F4E" w:rsidRDefault="00971F4E" w:rsidP="00971F4E">
      <w:pPr>
        <w:spacing w:after="0" w:line="240" w:lineRule="auto"/>
        <w:jc w:val="center"/>
      </w:pPr>
      <w:r w:rsidRPr="70AEC137">
        <w:rPr>
          <w:b/>
          <w:bCs/>
        </w:rPr>
        <w:t xml:space="preserve"> 1-4 КЛАСИ ЗАГАЛЬНООСВІТНІХ ШКІЛ</w:t>
      </w:r>
    </w:p>
    <w:p w:rsidR="00971F4E" w:rsidRDefault="00971F4E" w:rsidP="00971F4E">
      <w:pPr>
        <w:spacing w:after="0" w:line="240" w:lineRule="auto"/>
        <w:jc w:val="center"/>
        <w:rPr>
          <w:b/>
          <w:bCs/>
        </w:rPr>
      </w:pPr>
      <w:r w:rsidRPr="70AEC137">
        <w:rPr>
          <w:b/>
          <w:bCs/>
        </w:rPr>
        <w:t>КОРОТКИЙ ОПИС КЛЮЧОВИХ ЗМІН</w:t>
      </w:r>
    </w:p>
    <w:p w:rsidR="00971F4E" w:rsidRDefault="00971F4E" w:rsidP="00971F4E">
      <w:pPr>
        <w:spacing w:after="0" w:line="240" w:lineRule="auto"/>
        <w:jc w:val="center"/>
      </w:pPr>
    </w:p>
    <w:p w:rsidR="00971F4E" w:rsidRDefault="00971F4E" w:rsidP="00971F4E">
      <w:pPr>
        <w:spacing w:after="0"/>
        <w:ind w:left="786" w:hanging="360"/>
      </w:pPr>
      <w:r w:rsidRPr="70AEC137">
        <w:t>1.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Запровадження  ввідного усного курсу у першому півріччі 1-го класу.</w:t>
      </w:r>
    </w:p>
    <w:p w:rsidR="00971F4E" w:rsidRDefault="00971F4E" w:rsidP="00971F4E">
      <w:pPr>
        <w:ind w:left="786" w:hanging="360"/>
      </w:pPr>
      <w:r w:rsidRPr="70AEC137">
        <w:t>2.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Суттєв</w:t>
      </w:r>
      <w:r>
        <w:t>е</w:t>
      </w:r>
      <w:r w:rsidRPr="70AEC137">
        <w:t xml:space="preserve"> спрощення вимог до письма у другому півріччі 1-го класу, уточнення щодо використання </w:t>
      </w:r>
      <w:proofErr w:type="spellStart"/>
      <w:r w:rsidRPr="70AEC137">
        <w:t>напівдрукованого</w:t>
      </w:r>
      <w:proofErr w:type="spellEnd"/>
      <w:r w:rsidRPr="70AEC137">
        <w:t xml:space="preserve"> шрифту.</w:t>
      </w:r>
    </w:p>
    <w:p w:rsidR="00971F4E" w:rsidRDefault="00971F4E" w:rsidP="00971F4E">
      <w:pPr>
        <w:ind w:left="786" w:hanging="360"/>
      </w:pPr>
      <w:r w:rsidRPr="70AEC137">
        <w:t>3.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Скорочення обсягів висловлювань у мовленнєвій компетенції «Говоріння» та обсягів письмових повідомлень у мовленнєвій компетенції «Письмо», з 1-го по 4-ий клас.</w:t>
      </w:r>
    </w:p>
    <w:p w:rsidR="00971F4E" w:rsidRDefault="00971F4E" w:rsidP="00971F4E">
      <w:pPr>
        <w:ind w:left="786" w:hanging="360"/>
      </w:pPr>
      <w:r w:rsidRPr="70AEC137">
        <w:t>4.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Уточнення вимог до фонетичної лінгвістичної компетенції, з 1-го по 4-ий клас.</w:t>
      </w:r>
    </w:p>
    <w:p w:rsidR="00971F4E" w:rsidRDefault="00971F4E" w:rsidP="00971F4E">
      <w:pPr>
        <w:ind w:left="786" w:hanging="360"/>
      </w:pPr>
      <w:r w:rsidRPr="70AEC137">
        <w:t>5.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Вилучення складних граматичних форм, що належать до мовного рівня А2: множина іменників, закінчення (-</w:t>
      </w:r>
      <w:proofErr w:type="spellStart"/>
      <w:r w:rsidRPr="70AEC137">
        <w:rPr>
          <w:lang w:val="en-US"/>
        </w:rPr>
        <w:t>es</w:t>
      </w:r>
      <w:proofErr w:type="spellEnd"/>
      <w:r w:rsidRPr="70AEC137">
        <w:t xml:space="preserve">) (1 клас),  присвійний відмінок іменника (3 клас), </w:t>
      </w:r>
      <w:r w:rsidRPr="70AEC137">
        <w:rPr>
          <w:lang w:val="en-US"/>
        </w:rPr>
        <w:t>Present</w:t>
      </w:r>
      <w:r w:rsidRPr="00E70523">
        <w:t xml:space="preserve"> </w:t>
      </w:r>
      <w:r w:rsidRPr="70AEC137">
        <w:rPr>
          <w:lang w:val="en-US"/>
        </w:rPr>
        <w:t>Perfect</w:t>
      </w:r>
      <w:r w:rsidRPr="70AEC137">
        <w:t xml:space="preserve"> (4 клас), структура </w:t>
      </w:r>
      <w:r w:rsidRPr="70AEC137">
        <w:rPr>
          <w:i/>
          <w:iCs/>
          <w:lang w:val="en-US"/>
        </w:rPr>
        <w:t>to</w:t>
      </w:r>
      <w:r w:rsidRPr="00E70523">
        <w:rPr>
          <w:i/>
          <w:iCs/>
        </w:rPr>
        <w:t xml:space="preserve"> </w:t>
      </w:r>
      <w:r w:rsidRPr="70AEC137">
        <w:rPr>
          <w:i/>
          <w:iCs/>
          <w:lang w:val="en-US"/>
        </w:rPr>
        <w:t>be</w:t>
      </w:r>
      <w:r w:rsidRPr="00E70523">
        <w:rPr>
          <w:i/>
          <w:iCs/>
        </w:rPr>
        <w:t xml:space="preserve"> </w:t>
      </w:r>
      <w:r w:rsidRPr="70AEC137">
        <w:rPr>
          <w:i/>
          <w:iCs/>
          <w:lang w:val="en-US"/>
        </w:rPr>
        <w:t>going</w:t>
      </w:r>
      <w:r w:rsidRPr="00E70523">
        <w:rPr>
          <w:i/>
          <w:iCs/>
        </w:rPr>
        <w:t xml:space="preserve"> </w:t>
      </w:r>
      <w:r w:rsidRPr="70AEC137">
        <w:rPr>
          <w:i/>
          <w:iCs/>
          <w:lang w:val="en-US"/>
        </w:rPr>
        <w:t>to</w:t>
      </w:r>
      <w:r w:rsidRPr="70AEC137">
        <w:t xml:space="preserve"> (4 клас). </w:t>
      </w:r>
    </w:p>
    <w:p w:rsidR="00971F4E" w:rsidRDefault="00971F4E" w:rsidP="00971F4E">
      <w:pPr>
        <w:ind w:left="786" w:hanging="360"/>
      </w:pPr>
      <w:r w:rsidRPr="70AEC137">
        <w:t>6.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Перенесення до 2 класу заперечної форми спонукальних речень.</w:t>
      </w:r>
    </w:p>
    <w:p w:rsidR="00971F4E" w:rsidRDefault="00971F4E" w:rsidP="00971F4E">
      <w:pPr>
        <w:ind w:left="786" w:hanging="360"/>
      </w:pPr>
      <w:r w:rsidRPr="70AEC137">
        <w:t>7.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 xml:space="preserve">Перенесення до 4 класу граматичної форми </w:t>
      </w:r>
      <w:r w:rsidRPr="70AEC137">
        <w:rPr>
          <w:lang w:val="en-US"/>
        </w:rPr>
        <w:t>Future</w:t>
      </w:r>
      <w:r w:rsidRPr="00E70523">
        <w:rPr>
          <w:lang w:val="ru-RU"/>
        </w:rPr>
        <w:t xml:space="preserve"> </w:t>
      </w:r>
      <w:r w:rsidRPr="70AEC137">
        <w:rPr>
          <w:lang w:val="en-US"/>
        </w:rPr>
        <w:t>Simple</w:t>
      </w:r>
      <w:r>
        <w:t>.</w:t>
      </w:r>
    </w:p>
    <w:p w:rsidR="00971F4E" w:rsidRDefault="00971F4E" w:rsidP="00971F4E">
      <w:pPr>
        <w:ind w:left="786" w:hanging="360"/>
      </w:pPr>
      <w:r w:rsidRPr="70AEC137">
        <w:t>8.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 w:rsidRPr="70AEC137">
        <w:t>Вилучення з лінгвістичної лексичної компетенції теми «Шкільне приладдя» (2 клас), що дублює вимоги 1-го класу.</w:t>
      </w:r>
    </w:p>
    <w:p w:rsidR="00971F4E" w:rsidRDefault="00971F4E" w:rsidP="00971F4E">
      <w:pPr>
        <w:ind w:left="786" w:hanging="360"/>
      </w:pPr>
      <w:r w:rsidRPr="70AEC137">
        <w:t>9.</w:t>
      </w:r>
      <w:r w:rsidRPr="70AEC137">
        <w:rPr>
          <w:rFonts w:ascii="Times New Roman" w:eastAsia="Times New Roman" w:hAnsi="Times New Roman" w:cs="Times New Roman"/>
        </w:rPr>
        <w:t xml:space="preserve">       </w:t>
      </w:r>
      <w:r>
        <w:t>Перенесення до 3 класу теми</w:t>
      </w:r>
      <w:r w:rsidRPr="70AEC137">
        <w:t xml:space="preserve"> «Місяці. Дні тижня» у</w:t>
      </w:r>
      <w:r>
        <w:t xml:space="preserve"> л</w:t>
      </w:r>
      <w:r w:rsidRPr="70AEC137">
        <w:t>інгвістичній лексичній компетенції.</w:t>
      </w:r>
    </w:p>
    <w:p w:rsidR="00971F4E" w:rsidRDefault="00971F4E" w:rsidP="00971F4E">
      <w:pPr>
        <w:ind w:left="786" w:hanging="360"/>
      </w:pPr>
      <w:r w:rsidRPr="70AEC137">
        <w:t>10.</w:t>
      </w:r>
      <w:r w:rsidRPr="70AEC137">
        <w:rPr>
          <w:rFonts w:ascii="Times New Roman" w:eastAsia="Times New Roman" w:hAnsi="Times New Roman" w:cs="Times New Roman"/>
        </w:rPr>
        <w:t xml:space="preserve">   </w:t>
      </w:r>
      <w:r w:rsidRPr="70AEC137">
        <w:t xml:space="preserve"> Спрощення вимог до письма у 3 класі щодо написання листів та листівок («</w:t>
      </w:r>
      <w:r>
        <w:t>за зразком оформлюють короткі повідомлення та листівку-вітання</w:t>
      </w:r>
      <w:r w:rsidRPr="70AEC137">
        <w:t>, СМС»).</w:t>
      </w:r>
    </w:p>
    <w:p w:rsidR="00971F4E" w:rsidRDefault="00971F4E" w:rsidP="00971F4E">
      <w:pPr>
        <w:ind w:left="786" w:hanging="360"/>
      </w:pPr>
      <w:r w:rsidRPr="70AEC137">
        <w:t>11.</w:t>
      </w:r>
      <w:r w:rsidRPr="70AEC137">
        <w:rPr>
          <w:rFonts w:ascii="Times New Roman" w:eastAsia="Times New Roman" w:hAnsi="Times New Roman" w:cs="Times New Roman"/>
        </w:rPr>
        <w:t xml:space="preserve">   </w:t>
      </w:r>
      <w:r w:rsidRPr="70AEC137">
        <w:t>Уточнення мовленнєвих функцій щодо опису емоційного стану: «виражати настрій».</w:t>
      </w:r>
    </w:p>
    <w:p w:rsidR="00971F4E" w:rsidRDefault="00971F4E" w:rsidP="00971F4E">
      <w:pPr>
        <w:ind w:left="786" w:hanging="360"/>
      </w:pPr>
      <w:r w:rsidRPr="70AEC137">
        <w:t>12.</w:t>
      </w:r>
      <w:r w:rsidRPr="70AEC137">
        <w:rPr>
          <w:rFonts w:ascii="Times New Roman" w:eastAsia="Times New Roman" w:hAnsi="Times New Roman" w:cs="Times New Roman"/>
        </w:rPr>
        <w:t xml:space="preserve">   </w:t>
      </w:r>
      <w:r w:rsidRPr="70AEC137">
        <w:t>Уточнення вимог мовленнєвої компетенції «</w:t>
      </w:r>
      <w:proofErr w:type="spellStart"/>
      <w:r w:rsidRPr="70AEC137">
        <w:t>Аудіювання</w:t>
      </w:r>
      <w:proofErr w:type="spellEnd"/>
      <w:r w:rsidRPr="70AEC137">
        <w:t xml:space="preserve">», з урахуванням роботи з навчальними </w:t>
      </w:r>
      <w:proofErr w:type="spellStart"/>
      <w:r w:rsidRPr="70AEC137">
        <w:t>аудіо-</w:t>
      </w:r>
      <w:proofErr w:type="spellEnd"/>
      <w:r w:rsidRPr="70AEC137">
        <w:t xml:space="preserve"> та відеоматеріалами, з 1-го по 4 клас.</w:t>
      </w:r>
    </w:p>
    <w:p w:rsidR="00971F4E" w:rsidRDefault="00971F4E" w:rsidP="00971F4E">
      <w:pPr>
        <w:ind w:left="786" w:hanging="360"/>
      </w:pPr>
      <w:r w:rsidRPr="70AEC137">
        <w:t>13.</w:t>
      </w:r>
      <w:r w:rsidRPr="70AEC137">
        <w:rPr>
          <w:rFonts w:ascii="Times New Roman" w:eastAsia="Times New Roman" w:hAnsi="Times New Roman" w:cs="Times New Roman"/>
        </w:rPr>
        <w:t xml:space="preserve">   </w:t>
      </w:r>
      <w:r w:rsidRPr="70AEC137">
        <w:t>Уточнення тематики ситуативного спілкування:  Дозвілля (</w:t>
      </w:r>
      <w:r w:rsidRPr="70AEC137">
        <w:rPr>
          <w:i/>
          <w:iCs/>
        </w:rPr>
        <w:t>Іграшки, на прогулянці</w:t>
      </w:r>
      <w:r w:rsidRPr="70AEC137">
        <w:t>) – 1 клас, Свята та традиції (</w:t>
      </w:r>
      <w:r w:rsidRPr="70AEC137">
        <w:rPr>
          <w:i/>
          <w:iCs/>
        </w:rPr>
        <w:t>Продукти харчування</w:t>
      </w:r>
      <w:r w:rsidRPr="70AEC137">
        <w:t xml:space="preserve">) – 2 клас, </w:t>
      </w:r>
      <w:r w:rsidRPr="70AEC137">
        <w:rPr>
          <w:b/>
          <w:bCs/>
        </w:rPr>
        <w:t xml:space="preserve"> </w:t>
      </w:r>
      <w:r w:rsidRPr="70AEC137">
        <w:t>Помешкання(</w:t>
      </w:r>
      <w:r w:rsidRPr="70AEC137">
        <w:rPr>
          <w:i/>
          <w:iCs/>
        </w:rPr>
        <w:t>На кухні</w:t>
      </w:r>
      <w:r w:rsidRPr="70AEC137">
        <w:t>), Природа і навколишнє середовище (</w:t>
      </w:r>
      <w:r w:rsidRPr="70AEC137">
        <w:rPr>
          <w:i/>
          <w:iCs/>
        </w:rPr>
        <w:t xml:space="preserve">Пори року), </w:t>
      </w:r>
      <w:r w:rsidRPr="70AEC137">
        <w:t>Відпочинок і дозвілля (</w:t>
      </w:r>
      <w:r w:rsidRPr="70AEC137">
        <w:rPr>
          <w:i/>
          <w:iCs/>
        </w:rPr>
        <w:t>Поїздка на канікулах</w:t>
      </w:r>
      <w:r w:rsidRPr="70AEC137">
        <w:t>) – 3 клас, Свята і традиції (</w:t>
      </w:r>
      <w:r w:rsidRPr="70AEC137">
        <w:rPr>
          <w:i/>
          <w:iCs/>
        </w:rPr>
        <w:t>Святкування у кафе</w:t>
      </w:r>
      <w:r w:rsidRPr="70AEC137">
        <w:t>) – 4 клас.</w:t>
      </w:r>
    </w:p>
    <w:p w:rsidR="00971F4E" w:rsidRDefault="00971F4E" w:rsidP="00971F4E">
      <w:pPr>
        <w:ind w:left="786" w:hanging="360"/>
      </w:pPr>
      <w:r w:rsidRPr="70AEC137">
        <w:t>14.</w:t>
      </w:r>
      <w:r w:rsidRPr="70AEC137">
        <w:rPr>
          <w:rFonts w:ascii="Times New Roman" w:eastAsia="Times New Roman" w:hAnsi="Times New Roman" w:cs="Times New Roman"/>
        </w:rPr>
        <w:t xml:space="preserve">   </w:t>
      </w:r>
      <w:r w:rsidRPr="70AEC137">
        <w:t>Наголос на роботі з підручником і словником</w:t>
      </w:r>
      <w:r w:rsidRPr="70AEC137">
        <w:rPr>
          <w:b/>
          <w:bCs/>
        </w:rPr>
        <w:t xml:space="preserve"> </w:t>
      </w:r>
      <w:r w:rsidRPr="70AEC137">
        <w:t>(</w:t>
      </w:r>
      <w:proofErr w:type="spellStart"/>
      <w:r w:rsidRPr="70AEC137">
        <w:t>загальнонавчальна</w:t>
      </w:r>
      <w:proofErr w:type="spellEnd"/>
      <w:r w:rsidRPr="70AEC137">
        <w:t xml:space="preserve"> компетентність).</w:t>
      </w:r>
      <w:r w:rsidRPr="70AEC137">
        <w:rPr>
          <w:b/>
          <w:bCs/>
        </w:rPr>
        <w:t xml:space="preserve"> </w:t>
      </w:r>
    </w:p>
    <w:p w:rsidR="00971F4E" w:rsidRDefault="00971F4E" w:rsidP="00971F4E">
      <w:pPr>
        <w:jc w:val="center"/>
        <w:rPr>
          <w:b/>
          <w:bCs/>
        </w:rPr>
      </w:pPr>
    </w:p>
    <w:p w:rsidR="00971F4E" w:rsidRDefault="00971F4E" w:rsidP="00971F4E">
      <w:pPr>
        <w:jc w:val="center"/>
      </w:pPr>
      <w:r w:rsidRPr="70AEC137">
        <w:rPr>
          <w:b/>
          <w:bCs/>
        </w:rPr>
        <w:lastRenderedPageBreak/>
        <w:t>ДЕТАЛЬНИЙ ОПИС ЗМІН</w:t>
      </w:r>
    </w:p>
    <w:tbl>
      <w:tblPr>
        <w:tblStyle w:val="GridTable1LightAccent1"/>
        <w:tblW w:w="0" w:type="auto"/>
        <w:tblLook w:val="04A0"/>
      </w:tblPr>
      <w:tblGrid>
        <w:gridCol w:w="3118"/>
        <w:gridCol w:w="3118"/>
        <w:gridCol w:w="3118"/>
      </w:tblGrid>
      <w:tr w:rsidR="00971F4E" w:rsidTr="00A75E56">
        <w:trPr>
          <w:cnfStyle w:val="100000000000"/>
        </w:trPr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1 клас ЗНЗ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Розвантажено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Уточнено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граматична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Іменники у множині із закінченням </w:t>
            </w:r>
            <w:r w:rsidRPr="70AEC137">
              <w:rPr>
                <w:i/>
                <w:iCs/>
              </w:rPr>
              <w:t>–</w:t>
            </w:r>
            <w:proofErr w:type="spellStart"/>
            <w:r w:rsidRPr="70AEC137">
              <w:rPr>
                <w:i/>
                <w:iCs/>
                <w:lang w:val="en-US"/>
              </w:rPr>
              <w:t>es</w:t>
            </w:r>
            <w:proofErr w:type="spellEnd"/>
            <w:r w:rsidRPr="70AEC137">
              <w:rPr>
                <w:i/>
                <w:iCs/>
              </w:rPr>
              <w:t xml:space="preserve"> (</w:t>
            </w:r>
            <w:r w:rsidRPr="70AEC137">
              <w:rPr>
                <w:b/>
                <w:bCs/>
                <w:i/>
                <w:iCs/>
              </w:rPr>
              <w:t>вилучено, належить до рівня А2</w:t>
            </w:r>
            <w:r w:rsidRPr="70AEC137">
              <w:rPr>
                <w:i/>
                <w:iCs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>
              <w:t>Л</w:t>
            </w:r>
            <w:r w:rsidRPr="70AEC137">
              <w:t>інгвістична граматична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Заперечна форма спонукальних речень </w:t>
            </w:r>
            <w:r>
              <w:t>(</w:t>
            </w:r>
            <w:r w:rsidRPr="70AEC137">
              <w:rPr>
                <w:b/>
                <w:bCs/>
                <w:i/>
                <w:iCs/>
              </w:rPr>
              <w:t>перенесено до 2 класу</w:t>
            </w:r>
            <w: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фонетична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Фокус:   звуки:</w:t>
            </w:r>
          </w:p>
          <w:p w:rsidR="00971F4E" w:rsidRDefault="00971F4E" w:rsidP="00A75E56">
            <w:pPr>
              <w:cnfStyle w:val="000000000000"/>
            </w:pPr>
            <w:r w:rsidRPr="70AEC137">
              <w:t>- наближені до звуків української мови;</w:t>
            </w:r>
          </w:p>
          <w:p w:rsidR="00971F4E" w:rsidRDefault="00971F4E" w:rsidP="00A75E56">
            <w:pPr>
              <w:cnfStyle w:val="000000000000"/>
            </w:pPr>
            <w:r w:rsidRPr="70AEC137">
              <w:t>- відрізняються за суттєвими ознаками;</w:t>
            </w:r>
          </w:p>
          <w:p w:rsidR="00971F4E" w:rsidRDefault="00971F4E" w:rsidP="00A75E56">
            <w:pPr>
              <w:cnfStyle w:val="000000000000"/>
            </w:pPr>
            <w:r w:rsidRPr="70AEC137">
              <w:t>- не мають аналогів в українській мові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>
              <w:t>Мовленн</w:t>
            </w:r>
            <w:r w:rsidRPr="70AEC137">
              <w:t>єва компетенція говоріння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Обсяг висловлювання 3-4 речення/репліки 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 xml:space="preserve">  до 2-3 речень/реплік)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письмо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  <w:rPr>
                <w:color w:val="333333"/>
              </w:rPr>
            </w:pPr>
            <w:r w:rsidRPr="70AEC137">
              <w:rPr>
                <w:color w:val="333333"/>
              </w:rPr>
              <w:t>Пишуть літери алфавіту, відтворюють графічний образ букв, слів, словосполучень, коротких речень. (</w:t>
            </w:r>
            <w:r w:rsidRPr="70AEC137">
              <w:rPr>
                <w:b/>
                <w:bCs/>
                <w:i/>
                <w:iCs/>
                <w:color w:val="333333"/>
              </w:rPr>
              <w:t>вилучено</w:t>
            </w:r>
            <w:r w:rsidRPr="70AEC137">
              <w:rPr>
                <w:color w:val="333333"/>
              </w:rPr>
              <w:t>)</w:t>
            </w:r>
            <w:r>
              <w:br/>
            </w:r>
            <w:r w:rsidRPr="70AEC137">
              <w:rPr>
                <w:color w:val="333333"/>
              </w:rPr>
              <w:t xml:space="preserve"> </w:t>
            </w:r>
            <w:r>
              <w:br/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В</w:t>
            </w:r>
            <w:r>
              <w:t xml:space="preserve">ідтворюють графічний образ </w:t>
            </w:r>
            <w:r w:rsidRPr="70AEC137">
              <w:t xml:space="preserve">літер та слів з використанням </w:t>
            </w:r>
            <w:proofErr w:type="spellStart"/>
            <w:r w:rsidRPr="70AEC137">
              <w:t>напівдрукованого</w:t>
            </w:r>
            <w:proofErr w:type="spellEnd"/>
            <w:r w:rsidRPr="70AEC137">
              <w:t xml:space="preserve"> шрифту.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читання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Називають букви алфавіту, озвучують засвоєнні в усному мовленні слова, словосполучення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(</w:t>
            </w:r>
            <w:r w:rsidRPr="70AEC137">
              <w:rPr>
                <w:b/>
                <w:bCs/>
                <w:i/>
                <w:iCs/>
                <w:color w:val="333333"/>
              </w:rPr>
              <w:t>вилучено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Розпізнають літери </w:t>
            </w:r>
            <w:r>
              <w:t xml:space="preserve"> алфавіту</w:t>
            </w:r>
            <w:r w:rsidRPr="70AEC137">
              <w:t xml:space="preserve"> та графічний образ  найчастіше вживаних та вивчених с</w:t>
            </w:r>
            <w:r>
              <w:t>л</w:t>
            </w:r>
            <w:r w:rsidRPr="70AEC137">
              <w:t>і</w:t>
            </w:r>
            <w:r>
              <w:t>в</w:t>
            </w:r>
            <w:r w:rsidRPr="70AEC137">
              <w:t xml:space="preserve">,   </w:t>
            </w:r>
            <w:r>
              <w:t>словосполучен</w:t>
            </w:r>
            <w:r w:rsidRPr="70AEC137">
              <w:t>ь і коротких фраз.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Мовленнєва компетенція </w:t>
            </w:r>
            <w:proofErr w:type="spellStart"/>
            <w:r w:rsidRPr="70AEC137">
              <w:t>аудіювання</w:t>
            </w:r>
            <w:proofErr w:type="spellEnd"/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Розуміють короткі елементарні повідомлення у прозовій та віршованій формі, підтримані невербальними опорами (малюнками, жестами тощо) в межах тематики спілкування, як у безпосередньому спілкуванні, так і у запису; (обсяг прослуханого у запису тексту  – від 1 до 2 хвилин)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монологічне 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Розповідають </w:t>
            </w:r>
            <w:proofErr w:type="spellStart"/>
            <w:r w:rsidRPr="70AEC137">
              <w:rPr>
                <w:color w:val="333333"/>
              </w:rPr>
              <w:t>римівки</w:t>
            </w:r>
            <w:proofErr w:type="spellEnd"/>
            <w:r w:rsidRPr="70AEC137">
              <w:rPr>
                <w:color w:val="333333"/>
              </w:rPr>
              <w:t xml:space="preserve">, лічилки, співають дитячі пісні </w:t>
            </w:r>
            <w:r w:rsidRPr="70AEC137">
              <w:rPr>
                <w:b/>
                <w:bCs/>
                <w:i/>
                <w:iCs/>
                <w:color w:val="333333"/>
              </w:rPr>
              <w:t>(уточнено)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252"/>
              <w:cnfStyle w:val="000000000000"/>
            </w:pPr>
            <w:r w:rsidRPr="70AEC137">
              <w:t>Відтворюють римовані твори дитячого фольклору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діалогічне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П</w:t>
            </w:r>
            <w:r>
              <w:t xml:space="preserve">ідтримують елементарне спілкування у межах </w:t>
            </w:r>
            <w:proofErr w:type="spellStart"/>
            <w:r>
              <w:t>мікродіалогів</w:t>
            </w:r>
            <w:proofErr w:type="spellEnd"/>
            <w:r>
              <w:t xml:space="preserve"> етикетного </w:t>
            </w:r>
            <w:r w:rsidRPr="70AEC137">
              <w:t xml:space="preserve">та загального </w:t>
            </w:r>
            <w:r>
              <w:t>характеру</w:t>
            </w:r>
          </w:p>
          <w:p w:rsidR="00971F4E" w:rsidRDefault="00971F4E" w:rsidP="00A75E56">
            <w:pPr>
              <w:ind w:firstLine="252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Засоби вираження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What’s your name?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lastRenderedPageBreak/>
              <w:t>I am …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How are you?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OK, thanks.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I’m </w:t>
            </w:r>
            <w:proofErr w:type="gramStart"/>
            <w:r w:rsidRPr="70AEC137">
              <w:rPr>
                <w:lang w:val="en-US"/>
              </w:rPr>
              <w:t>happy/sad</w:t>
            </w:r>
            <w:proofErr w:type="gramEnd"/>
            <w:r w:rsidRPr="70AEC137">
              <w:rPr>
                <w:lang w:val="en-US"/>
              </w:rPr>
              <w:t>.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Where are you from?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I’m from …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Where is she/he from?</w:t>
            </w:r>
          </w:p>
          <w:p w:rsidR="00971F4E" w:rsidRDefault="00971F4E" w:rsidP="00A75E56">
            <w:pPr>
              <w:cnfStyle w:val="000000000000"/>
            </w:pPr>
            <w:proofErr w:type="spellStart"/>
            <w:r w:rsidRPr="70AEC137">
              <w:rPr>
                <w:lang w:val="en-US"/>
              </w:rPr>
              <w:t>She/He</w:t>
            </w:r>
            <w:proofErr w:type="spellEnd"/>
            <w:r w:rsidRPr="70AEC137">
              <w:rPr>
                <w:lang w:val="en-US"/>
              </w:rPr>
              <w:t xml:space="preserve"> is from …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It  is a …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It is green.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It is big.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I can walk, run, jump, </w:t>
            </w:r>
            <w:proofErr w:type="gramStart"/>
            <w:r w:rsidRPr="70AEC137">
              <w:rPr>
                <w:lang w:val="en-US"/>
              </w:rPr>
              <w:t>go</w:t>
            </w:r>
            <w:proofErr w:type="gramEnd"/>
            <w:r w:rsidRPr="70AEC137">
              <w:rPr>
                <w:lang w:val="en-US"/>
              </w:rPr>
              <w:t>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Sorry/I’m sorry.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…please.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ind w:firstLine="168"/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lastRenderedPageBreak/>
              <w:t>Мовленнєві функції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Виражати настрій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</w:tbl>
    <w:p w:rsidR="00971F4E" w:rsidRDefault="00971F4E" w:rsidP="00971F4E"/>
    <w:tbl>
      <w:tblPr>
        <w:tblStyle w:val="GridTable1LightAccent1"/>
        <w:tblW w:w="0" w:type="auto"/>
        <w:tblLook w:val="04A0"/>
      </w:tblPr>
      <w:tblGrid>
        <w:gridCol w:w="3118"/>
        <w:gridCol w:w="3118"/>
        <w:gridCol w:w="3118"/>
      </w:tblGrid>
      <w:tr w:rsidR="00971F4E" w:rsidTr="00A75E56">
        <w:trPr>
          <w:cnfStyle w:val="100000000000"/>
        </w:trPr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2 клас ЗНЗ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Розвантажено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Уточнено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Тематика ситуативного спілкування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Свята та традиції (Продукти харчування)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лексична 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Тема «Місяці. Дні тижня» (</w:t>
            </w:r>
            <w:r w:rsidRPr="70AEC137">
              <w:rPr>
                <w:b/>
                <w:bCs/>
                <w:i/>
                <w:iCs/>
                <w:color w:val="333333"/>
              </w:rPr>
              <w:t xml:space="preserve">перенесено </w:t>
            </w:r>
            <w:r w:rsidRPr="70AEC137">
              <w:rPr>
                <w:color w:val="333333"/>
              </w:rPr>
              <w:t>до 3 класу)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Тема «Шкільне приладдя» (</w:t>
            </w:r>
            <w:r w:rsidRPr="70AEC137">
              <w:rPr>
                <w:b/>
                <w:bCs/>
                <w:i/>
                <w:iCs/>
                <w:color w:val="333333"/>
              </w:rPr>
              <w:t>вилучено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Вік молодших членів сім</w:t>
            </w:r>
            <w:r w:rsidRPr="70AEC137">
              <w:rPr>
                <w:lang w:val="en-US"/>
              </w:rPr>
              <w:t>’</w:t>
            </w:r>
            <w:r w:rsidRPr="70AEC137">
              <w:t>ї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Продукти харчування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граматична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Заперечна форма спонукальних речень </w:t>
            </w:r>
            <w:r>
              <w:t xml:space="preserve">Наказовий спосіб дієслів (команди)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i/>
                <w:iCs/>
                <w:lang w:val="en-US"/>
              </w:rPr>
              <w:t>Don</w:t>
            </w:r>
            <w:r w:rsidRPr="70AEC137">
              <w:rPr>
                <w:i/>
                <w:iCs/>
              </w:rPr>
              <w:t>’</w:t>
            </w:r>
            <w:r w:rsidRPr="70AEC137">
              <w:rPr>
                <w:i/>
                <w:iCs/>
                <w:lang w:val="en-US"/>
              </w:rPr>
              <w:t>t stand up</w:t>
            </w:r>
            <w:r w:rsidRPr="70AEC137">
              <w:rPr>
                <w:i/>
                <w:iCs/>
              </w:rPr>
              <w:t>!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</w:rPr>
              <w:t>перенесено з 1 класу</w:t>
            </w:r>
            <w:r w:rsidRPr="70AEC137">
              <w:t>)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rPr>
                <w:lang w:val="en-US"/>
              </w:rPr>
              <w:t xml:space="preserve">: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  <w:i/>
                <w:iCs/>
                <w:lang w:val="en-US"/>
              </w:rPr>
              <w:t>Present Simple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rPr>
                <w:lang w:val="en-US"/>
              </w:rPr>
              <w:t xml:space="preserve">: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  <w:i/>
                <w:iCs/>
                <w:lang w:val="en-US"/>
              </w:rPr>
              <w:t>Present Simple</w:t>
            </w:r>
            <w:r w:rsidRPr="70AEC137">
              <w:rPr>
                <w:i/>
                <w:iCs/>
                <w:lang w:val="en-US"/>
              </w:rPr>
              <w:t xml:space="preserve"> (to be</w:t>
            </w:r>
            <w:r w:rsidRPr="70AEC137">
              <w:rPr>
                <w:lang w:val="en-US"/>
              </w:rPr>
              <w:t xml:space="preserve">,  </w:t>
            </w:r>
            <w:r w:rsidRPr="70AEC137">
              <w:rPr>
                <w:i/>
                <w:iCs/>
                <w:lang w:val="en-US"/>
              </w:rPr>
              <w:t>have);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i/>
                <w:iCs/>
                <w:lang w:val="en-US"/>
              </w:rPr>
              <w:t xml:space="preserve"> have got</w:t>
            </w:r>
            <w:r w:rsidRPr="70AEC137">
              <w:rPr>
                <w:i/>
                <w:iCs/>
              </w:rPr>
              <w:t xml:space="preserve">,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Займенник</w:t>
            </w:r>
            <w:r w:rsidRPr="70AEC137">
              <w:t xml:space="preserve">: вказівні </w:t>
            </w:r>
            <w:r w:rsidRPr="70AEC137">
              <w:rPr>
                <w:i/>
                <w:iCs/>
              </w:rPr>
              <w:t>(</w:t>
            </w:r>
            <w:r w:rsidRPr="70AEC137">
              <w:rPr>
                <w:i/>
                <w:iCs/>
                <w:lang w:val="en-US"/>
              </w:rPr>
              <w:t>this</w:t>
            </w:r>
            <w:r w:rsidRPr="70AEC137">
              <w:rPr>
                <w:i/>
                <w:iCs/>
              </w:rPr>
              <w:t xml:space="preserve">, </w:t>
            </w:r>
            <w:r w:rsidRPr="70AEC137">
              <w:rPr>
                <w:i/>
                <w:iCs/>
                <w:lang w:val="en-US"/>
              </w:rPr>
              <w:t>that</w:t>
            </w:r>
            <w:r w:rsidRPr="70AEC137">
              <w:t xml:space="preserve"> з іменниками),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Займенник: вказівні </w:t>
            </w:r>
            <w:r w:rsidRPr="70AEC137">
              <w:rPr>
                <w:i/>
                <w:iCs/>
              </w:rPr>
              <w:t>(</w:t>
            </w:r>
            <w:r w:rsidRPr="70AEC137">
              <w:rPr>
                <w:i/>
                <w:iCs/>
                <w:lang w:val="en-US"/>
              </w:rPr>
              <w:t>this</w:t>
            </w:r>
            <w:r w:rsidRPr="70AEC137">
              <w:rPr>
                <w:i/>
                <w:iCs/>
              </w:rPr>
              <w:t xml:space="preserve">, </w:t>
            </w:r>
            <w:r w:rsidRPr="70AEC137">
              <w:rPr>
                <w:i/>
                <w:iCs/>
                <w:lang w:val="en-US"/>
              </w:rPr>
              <w:t>that</w:t>
            </w:r>
            <w:r w:rsidRPr="70AEC137">
              <w:t xml:space="preserve">, </w:t>
            </w:r>
            <w:r w:rsidRPr="70AEC137">
              <w:rPr>
                <w:b/>
                <w:bCs/>
                <w:lang w:val="en-US"/>
              </w:rPr>
              <w:t>these</w:t>
            </w:r>
            <w:r w:rsidRPr="70AEC137">
              <w:rPr>
                <w:b/>
                <w:bCs/>
              </w:rPr>
              <w:t xml:space="preserve">, </w:t>
            </w:r>
            <w:r w:rsidRPr="70AEC137">
              <w:rPr>
                <w:b/>
                <w:bCs/>
                <w:lang w:val="en-US"/>
              </w:rPr>
              <w:t>those</w:t>
            </w:r>
            <w:r w:rsidRPr="70AEC137">
              <w:t xml:space="preserve"> з іменниками),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Прикметник</w:t>
            </w:r>
            <w:r>
              <w:t xml:space="preserve">: якісні, відносні, що вказують на розмір, колір, вік, </w:t>
            </w:r>
            <w:r w:rsidRPr="70AEC137">
              <w:t>якість предмета</w:t>
            </w:r>
            <w:r>
              <w:t>.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Прикметник</w:t>
            </w:r>
            <w:r>
              <w:t xml:space="preserve">: якісні, відносні, що вказують на розмір, колір, вік, </w:t>
            </w:r>
            <w:r w:rsidRPr="70AEC137">
              <w:rPr>
                <w:b/>
                <w:bCs/>
              </w:rPr>
              <w:t>емоційний</w:t>
            </w:r>
            <w:r w:rsidRPr="70AEC137">
              <w:t xml:space="preserve"> </w:t>
            </w:r>
            <w:r w:rsidRPr="70AEC137">
              <w:rPr>
                <w:b/>
                <w:bCs/>
              </w:rPr>
              <w:t>стан</w:t>
            </w:r>
            <w:r>
              <w:t>.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фонетична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Фокус: формування </w:t>
            </w:r>
            <w:proofErr w:type="spellStart"/>
            <w:r w:rsidRPr="70AEC137">
              <w:t>слухо-вимовних</w:t>
            </w:r>
            <w:proofErr w:type="spellEnd"/>
            <w:r w:rsidRPr="70AEC137">
              <w:t xml:space="preserve"> навичок учнів;</w:t>
            </w:r>
          </w:p>
          <w:p w:rsidR="00971F4E" w:rsidRDefault="00971F4E" w:rsidP="00A75E56">
            <w:pPr>
              <w:cnfStyle w:val="000000000000"/>
            </w:pPr>
            <w:r w:rsidRPr="70AEC137">
              <w:t>інтонація: логічний наголос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>
              <w:lastRenderedPageBreak/>
              <w:t>Мовленн</w:t>
            </w:r>
            <w:r w:rsidRPr="70AEC137">
              <w:t>єва компетенція говоріння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4-5 речень/реплік 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 xml:space="preserve">  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</w:t>
            </w:r>
            <w:r w:rsidRPr="70AEC137">
              <w:rPr>
                <w:b/>
                <w:bCs/>
              </w:rPr>
              <w:t>3-4 речення/репліки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письмо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  <w:rPr>
                <w:color w:val="333333"/>
              </w:rPr>
            </w:pPr>
            <w:r w:rsidRPr="70AEC137">
              <w:rPr>
                <w:color w:val="333333"/>
              </w:rPr>
              <w:t xml:space="preserve">Пишуть букви алфавіту, в </w:t>
            </w:r>
            <w:proofErr w:type="spellStart"/>
            <w:r w:rsidRPr="70AEC137">
              <w:rPr>
                <w:color w:val="333333"/>
              </w:rPr>
              <w:t>т.ч.під</w:t>
            </w:r>
            <w:proofErr w:type="spellEnd"/>
            <w:r w:rsidRPr="70AEC137">
              <w:rPr>
                <w:color w:val="333333"/>
              </w:rPr>
              <w:t xml:space="preserve"> диктовку (</w:t>
            </w:r>
            <w:r w:rsidRPr="70AEC137">
              <w:rPr>
                <w:b/>
                <w:bCs/>
                <w:i/>
                <w:iCs/>
                <w:color w:val="333333"/>
              </w:rPr>
              <w:t>вилучено</w:t>
            </w:r>
            <w:r w:rsidRPr="70AEC137">
              <w:rPr>
                <w:color w:val="333333"/>
              </w:rPr>
              <w:t>)</w:t>
            </w:r>
            <w:r>
              <w:br/>
            </w:r>
            <w:r w:rsidRPr="70AEC137">
              <w:rPr>
                <w:color w:val="333333"/>
              </w:rPr>
              <w:t xml:space="preserve"> </w:t>
            </w:r>
            <w:r>
              <w:br/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О</w:t>
            </w:r>
            <w:r>
              <w:t xml:space="preserve">писують себе, іграшку, тварину, </w:t>
            </w:r>
            <w:r w:rsidRPr="70AEC137">
              <w:t>предмет шкільного вжитку (</w:t>
            </w:r>
            <w:r w:rsidRPr="70AEC137">
              <w:rPr>
                <w:b/>
                <w:bCs/>
                <w:i/>
                <w:iCs/>
              </w:rPr>
              <w:t>уточнено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З</w:t>
            </w:r>
            <w:r w:rsidRPr="70AEC137">
              <w:rPr>
                <w:b/>
                <w:bCs/>
              </w:rPr>
              <w:t>а зразком</w:t>
            </w:r>
            <w:r>
              <w:t xml:space="preserve"> описують себе, іграшку, тварину, </w:t>
            </w:r>
            <w:r w:rsidRPr="70AEC137">
              <w:t>предмет</w:t>
            </w:r>
            <w:r w:rsidRPr="70AEC137">
              <w:rPr>
                <w:strike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Обсяг письмового повідомлення  </w:t>
            </w:r>
            <w:r w:rsidRPr="70AEC137">
              <w:t>4</w:t>
            </w:r>
            <w:r>
              <w:t>-</w:t>
            </w:r>
            <w:r w:rsidRPr="70AEC137">
              <w:t>5</w:t>
            </w:r>
            <w:r>
              <w:t xml:space="preserve"> речен</w:t>
            </w:r>
            <w:r w:rsidRPr="70AEC137">
              <w:t>ь</w:t>
            </w:r>
            <w:r>
              <w:t>.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Обсяг письмового повідомлення  </w:t>
            </w:r>
            <w:r w:rsidRPr="70AEC137">
              <w:rPr>
                <w:b/>
                <w:bCs/>
              </w:rPr>
              <w:t>2-3 речення.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читання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Ч</w:t>
            </w:r>
            <w:r>
              <w:t xml:space="preserve">итають про себе та вголос і розуміють слова, словосполучення, речення, </w:t>
            </w:r>
            <w:r w:rsidRPr="70AEC137">
              <w:rPr>
                <w:b/>
                <w:bCs/>
              </w:rPr>
              <w:t>тексти</w:t>
            </w:r>
            <w:r w:rsidRPr="70AEC137">
              <w:t xml:space="preserve">, </w:t>
            </w:r>
            <w:r>
              <w:t>що містять мовний матеріал, засвоєний в усному мовленні.</w:t>
            </w:r>
            <w:r w:rsidRPr="70AEC137">
              <w:rPr>
                <w:color w:val="333333"/>
              </w:rPr>
              <w:t xml:space="preserve"> (</w:t>
            </w:r>
            <w:r w:rsidRPr="70AEC137">
              <w:rPr>
                <w:b/>
                <w:bCs/>
                <w:i/>
                <w:iCs/>
                <w:color w:val="333333"/>
              </w:rPr>
              <w:t>уточнено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Ч</w:t>
            </w:r>
            <w:r>
              <w:t xml:space="preserve">итають про себе та вголос і розуміють слова, словосполучення, речення, </w:t>
            </w:r>
            <w:r w:rsidRPr="70AEC137">
              <w:rPr>
                <w:b/>
                <w:bCs/>
              </w:rPr>
              <w:t>короткі тексти</w:t>
            </w:r>
            <w:r w:rsidRPr="70AEC137">
              <w:t xml:space="preserve">, </w:t>
            </w:r>
            <w:r>
              <w:t>що містять мовний матеріал, засвоєний в усному мовленні.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Мовленнєва компетенція </w:t>
            </w:r>
            <w:proofErr w:type="spellStart"/>
            <w:r w:rsidRPr="70AEC137">
              <w:t>аудіювання</w:t>
            </w:r>
            <w:proofErr w:type="spellEnd"/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Розуміють основну ідею адаптованого </w:t>
            </w:r>
            <w:proofErr w:type="spellStart"/>
            <w:r w:rsidRPr="70AEC137">
              <w:rPr>
                <w:color w:val="333333"/>
              </w:rPr>
              <w:t>аудіо-</w:t>
            </w:r>
            <w:proofErr w:type="spellEnd"/>
            <w:r w:rsidRPr="70AEC137">
              <w:rPr>
                <w:color w:val="333333"/>
              </w:rPr>
              <w:t>, відеозапису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(</w:t>
            </w:r>
            <w:r w:rsidRPr="70AEC137">
              <w:rPr>
                <w:b/>
                <w:bCs/>
                <w:i/>
                <w:iCs/>
                <w:color w:val="333333"/>
              </w:rPr>
              <w:t>уточнено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252"/>
              <w:cnfStyle w:val="000000000000"/>
            </w:pPr>
            <w:r w:rsidRPr="70AEC137">
              <w:t>Розуміють короткі елементарні повідомлення у прозовій та віршованій формі, підтримані невербальними опорами (малюнками, жестами тощо) в межах тематики спілкування, як у безпосередньому спілкуванні, так і у запису; (обсяг звучання – від 1 до 2 хвилин)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Р</w:t>
            </w:r>
            <w:r>
              <w:t xml:space="preserve">еагують </w:t>
            </w:r>
            <w:proofErr w:type="spellStart"/>
            <w:r>
              <w:t>невербально</w:t>
            </w:r>
            <w:proofErr w:type="spellEnd"/>
            <w:r>
              <w:t xml:space="preserve"> на запитання, які вимагають простих  відповідей;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</w:rPr>
              <w:t>уточнено</w:t>
            </w:r>
            <w:r w:rsidRPr="70AEC137">
              <w:t>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Р</w:t>
            </w:r>
            <w:r>
              <w:t xml:space="preserve">еагують </w:t>
            </w:r>
            <w:proofErr w:type="spellStart"/>
            <w:r>
              <w:t>невербально</w:t>
            </w:r>
            <w:proofErr w:type="spellEnd"/>
            <w:r>
              <w:t xml:space="preserve"> </w:t>
            </w:r>
            <w:r w:rsidRPr="70AEC137">
              <w:rPr>
                <w:b/>
                <w:bCs/>
              </w:rPr>
              <w:t>та вербально</w:t>
            </w:r>
            <w:r>
              <w:t xml:space="preserve"> на запитання, які вимагають простих  відповідей;</w:t>
            </w:r>
          </w:p>
          <w:p w:rsidR="00971F4E" w:rsidRDefault="00971F4E" w:rsidP="00A75E56">
            <w:pPr>
              <w:ind w:firstLine="252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діалогічне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168"/>
              <w:cnfStyle w:val="000000000000"/>
            </w:pPr>
            <w:r w:rsidRPr="70AEC137">
              <w:t>П</w:t>
            </w:r>
            <w:r>
              <w:t xml:space="preserve">ідтримують елементарне спілкування у межах </w:t>
            </w:r>
            <w:proofErr w:type="spellStart"/>
            <w:r>
              <w:t>мікродіалогів</w:t>
            </w:r>
            <w:proofErr w:type="spellEnd"/>
            <w:r>
              <w:t xml:space="preserve"> етикетного </w:t>
            </w:r>
            <w:r w:rsidRPr="70AEC137">
              <w:t xml:space="preserve">та загального </w:t>
            </w:r>
            <w:r>
              <w:t>характеру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монологічне 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168"/>
              <w:cnfStyle w:val="000000000000"/>
            </w:pPr>
            <w:r w:rsidRPr="70AEC137">
              <w:t>Відтворюють римовані твори дитячого фольклору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Обсяг висловлювання  </w:t>
            </w:r>
            <w:r w:rsidRPr="70AEC137">
              <w:t>4</w:t>
            </w:r>
            <w:r>
              <w:t>-</w:t>
            </w:r>
            <w:r w:rsidRPr="70AEC137">
              <w:t>5</w:t>
            </w:r>
            <w:r>
              <w:t xml:space="preserve"> речен</w:t>
            </w:r>
            <w:r w:rsidRPr="70AEC137">
              <w:t>ь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168"/>
              <w:cnfStyle w:val="000000000000"/>
            </w:pPr>
            <w:r>
              <w:t xml:space="preserve">Обсяг висловлювання  </w:t>
            </w:r>
            <w:r w:rsidRPr="70AEC137">
              <w:rPr>
                <w:b/>
                <w:bCs/>
              </w:rPr>
              <w:t>3-4 речення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Засоби вираження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How are you?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I’m fine, thank you.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Who is this boy/girl?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What is your /his/her name?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How old is he/she?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>
              <w:t>Питальні слова</w:t>
            </w:r>
            <w:r w:rsidRPr="70AEC137">
              <w:rPr>
                <w:lang w:val="en-US"/>
              </w:rPr>
              <w:t xml:space="preserve">: </w:t>
            </w:r>
            <w:r w:rsidRPr="70AEC137">
              <w:rPr>
                <w:i/>
                <w:iCs/>
                <w:lang w:val="en-US"/>
              </w:rPr>
              <w:t>what, who, where, when, why, how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 cannot/can’t …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lastRenderedPageBreak/>
              <w:t>Can you …?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This is an apple.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It is red.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I’m sad, happy, tired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ind w:firstLine="168"/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lastRenderedPageBreak/>
              <w:t>Мовленнєві функції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left="164"/>
              <w:cnfStyle w:val="000000000000"/>
            </w:pPr>
            <w:r w:rsidRPr="70AEC137">
              <w:t>Виражати настрій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</w:tbl>
    <w:p w:rsidR="00971F4E" w:rsidRDefault="00971F4E" w:rsidP="00971F4E"/>
    <w:tbl>
      <w:tblPr>
        <w:tblStyle w:val="GridTable1LightAccent1"/>
        <w:tblW w:w="0" w:type="auto"/>
        <w:tblLook w:val="04A0"/>
      </w:tblPr>
      <w:tblGrid>
        <w:gridCol w:w="3118"/>
        <w:gridCol w:w="3118"/>
        <w:gridCol w:w="3118"/>
      </w:tblGrid>
      <w:tr w:rsidR="00971F4E" w:rsidTr="00A75E56">
        <w:trPr>
          <w:cnfStyle w:val="100000000000"/>
        </w:trPr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3 клас ЗНЗ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Розвантажено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center"/>
              <w:cnfStyle w:val="100000000000"/>
            </w:pPr>
            <w:r w:rsidRPr="70AEC137">
              <w:t>Уточнено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Тематика ситуативного спілкування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Помешкання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(</w:t>
            </w:r>
            <w:r w:rsidRPr="70AEC137">
              <w:rPr>
                <w:b/>
                <w:bCs/>
                <w:i/>
                <w:iCs/>
              </w:rPr>
              <w:t>На кухні</w:t>
            </w:r>
            <w:r w:rsidRPr="70AEC137">
              <w:rPr>
                <w:b/>
                <w:bCs/>
              </w:rPr>
              <w:t>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Природа і навколишнє середовище (</w:t>
            </w:r>
            <w:r w:rsidRPr="70AEC137">
              <w:rPr>
                <w:b/>
                <w:bCs/>
                <w:i/>
                <w:iCs/>
              </w:rPr>
              <w:t>Пори року)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Відпочинок і дозвілля (Поїздка на канікулах)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лексична 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Місяці, дні тижня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Члени сім’ї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>Вік старших членів сім’ї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Назви продуктів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>Посуд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граматична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Модальні дієслова: </w:t>
            </w:r>
            <w:r w:rsidRPr="00E70523">
              <w:rPr>
                <w:lang w:val="ru-RU"/>
              </w:rPr>
              <w:t xml:space="preserve">   </w:t>
            </w:r>
            <w:r w:rsidRPr="70AEC137">
              <w:rPr>
                <w:lang w:val="en-US"/>
              </w:rPr>
              <w:t>may</w:t>
            </w:r>
            <w:r>
              <w:t xml:space="preserve">, </w:t>
            </w:r>
            <w:r w:rsidRPr="70AEC137">
              <w:rPr>
                <w:lang w:val="en-US"/>
              </w:rPr>
              <w:t>must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вилучено – рівень А2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t xml:space="preserve">: </w:t>
            </w:r>
            <w:r w:rsidRPr="70AEC137">
              <w:rPr>
                <w:b/>
                <w:bCs/>
                <w:i/>
                <w:iCs/>
                <w:lang w:val="en-US"/>
              </w:rPr>
              <w:t>Future</w:t>
            </w:r>
            <w:r w:rsidRPr="00E70523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70AEC137">
              <w:rPr>
                <w:b/>
                <w:bCs/>
                <w:i/>
                <w:iCs/>
                <w:lang w:val="en-US"/>
              </w:rPr>
              <w:t>Simpl</w:t>
            </w:r>
            <w:proofErr w:type="spellEnd"/>
            <w:r w:rsidRPr="70AEC137">
              <w:rPr>
                <w:b/>
                <w:bCs/>
                <w:i/>
                <w:iCs/>
              </w:rPr>
              <w:t>е (перенесено до 4 класу)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rPr>
                <w:lang w:val="en-US"/>
              </w:rPr>
              <w:t>: Present Simple</w:t>
            </w:r>
            <w:r w:rsidRPr="70AEC137">
              <w:t xml:space="preserve">, </w:t>
            </w:r>
            <w:r w:rsidRPr="70AEC137">
              <w:rPr>
                <w:lang w:val="en-US"/>
              </w:rPr>
              <w:t>Past Simple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Іменник: присвійний відмінок (вилучено – рівень А2)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Займенник</w:t>
            </w:r>
            <w:r w:rsidRPr="70AEC137">
              <w:rPr>
                <w:lang w:val="en-US"/>
              </w:rPr>
              <w:t>: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some, any</w:t>
            </w:r>
            <w:r w:rsidRPr="70AEC137">
              <w:t xml:space="preserve">, </w:t>
            </w:r>
            <w:r w:rsidRPr="70AEC137">
              <w:rPr>
                <w:lang w:val="en-US"/>
              </w:rPr>
              <w:t>much, many, a lot</w:t>
            </w:r>
            <w:r w:rsidRPr="70AEC137">
              <w:t>/</w:t>
            </w:r>
            <w:r w:rsidRPr="70AEC137">
              <w:rPr>
                <w:lang w:val="en-US"/>
              </w:rPr>
              <w:t xml:space="preserve">lots  </w:t>
            </w:r>
            <w:r w:rsidRPr="70AEC137">
              <w:t>(А1)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Сполучник</w:t>
            </w:r>
            <w:r w:rsidRPr="70AEC137">
              <w:rPr>
                <w:lang w:val="en-US"/>
              </w:rPr>
              <w:t>: or</w:t>
            </w:r>
            <w:r w:rsidRPr="70AEC137">
              <w:t xml:space="preserve"> (А1)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фонетична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Фокус:  інтонація: н</w:t>
            </w:r>
            <w:r>
              <w:t>аголос у словах</w:t>
            </w:r>
            <w:r w:rsidRPr="70AEC137">
              <w:t>;</w:t>
            </w:r>
          </w:p>
          <w:p w:rsidR="00971F4E" w:rsidRDefault="00971F4E" w:rsidP="00A75E56">
            <w:pPr>
              <w:cnfStyle w:val="000000000000"/>
            </w:pPr>
            <w:r w:rsidRPr="70AEC137">
              <w:t>логічний наголос та мелодія у</w:t>
            </w:r>
            <w:r>
              <w:t xml:space="preserve"> реченнях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>
              <w:t>Мовленн</w:t>
            </w:r>
            <w:r w:rsidRPr="70AEC137">
              <w:t>єва компетенція говоріння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4-5 речень/реплік 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 xml:space="preserve">  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</w:t>
            </w:r>
            <w:r w:rsidRPr="70AEC137">
              <w:rPr>
                <w:b/>
                <w:bCs/>
              </w:rPr>
              <w:t>3-4 речення/репліки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lastRenderedPageBreak/>
              <w:t>Мовленнєва компетенція письмо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оформлюють </w:t>
            </w:r>
            <w:r w:rsidRPr="70AEC137">
              <w:rPr>
                <w:b/>
                <w:bCs/>
                <w:i/>
                <w:iCs/>
              </w:rPr>
              <w:t>лист</w:t>
            </w:r>
            <w:r>
              <w:t>, листівку-вітання</w:t>
            </w:r>
            <w:r>
              <w:br/>
              <w:t xml:space="preserve"> </w:t>
            </w: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спрощено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за зразком</w:t>
            </w:r>
            <w:r>
              <w:t xml:space="preserve"> оформлюють </w:t>
            </w:r>
            <w:r w:rsidRPr="70AEC137">
              <w:rPr>
                <w:b/>
                <w:bCs/>
              </w:rPr>
              <w:t xml:space="preserve">короткі повідомлення та </w:t>
            </w:r>
            <w:r>
              <w:t>листівку-вітання</w:t>
            </w:r>
            <w:r w:rsidRPr="70AEC137">
              <w:t>, СМС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описують себе, свою сім’ю, друзів, </w:t>
            </w:r>
            <w:r w:rsidRPr="70AEC137">
              <w:t>предмети шкільного вжитку,</w:t>
            </w:r>
            <w:r>
              <w:t xml:space="preserve">тварин; </w:t>
            </w: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спрощено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 xml:space="preserve">- </w:t>
            </w:r>
            <w:r w:rsidRPr="70AEC137">
              <w:rPr>
                <w:b/>
                <w:bCs/>
              </w:rPr>
              <w:t>за зразком</w:t>
            </w:r>
            <w:r>
              <w:t xml:space="preserve"> описують себе, свою сім’ю, друзів, тварин; дії</w:t>
            </w:r>
            <w:r w:rsidRPr="70AEC137">
              <w:t>.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>
              <w:t>Обсяг письмового повідомлення 5-6 речень.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>
              <w:t>Обсяг письмового повідомлення 4-5 речень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читання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Знають алфавіт та основні </w:t>
            </w:r>
            <w:proofErr w:type="spellStart"/>
            <w:r w:rsidRPr="70AEC137">
              <w:t>звукобуквені</w:t>
            </w:r>
            <w:proofErr w:type="spellEnd"/>
            <w:r w:rsidRPr="70AEC137">
              <w:t xml:space="preserve"> зв</w:t>
            </w:r>
            <w:r>
              <w:t>’</w:t>
            </w:r>
            <w:r w:rsidRPr="70AEC137">
              <w:t>язки</w:t>
            </w:r>
            <w:r w:rsidRPr="70AEC137">
              <w:rPr>
                <w:color w:val="333333"/>
              </w:rPr>
              <w:t xml:space="preserve"> (</w:t>
            </w:r>
            <w:r w:rsidRPr="70AEC137">
              <w:rPr>
                <w:b/>
                <w:bCs/>
                <w:i/>
                <w:iCs/>
                <w:color w:val="333333"/>
              </w:rPr>
              <w:t>вилучено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Мовленнєва компетенція </w:t>
            </w:r>
            <w:proofErr w:type="spellStart"/>
            <w:r w:rsidRPr="70AEC137">
              <w:t>аудіювання</w:t>
            </w:r>
            <w:proofErr w:type="spellEnd"/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Розуміють основний зміст віршованого чи писемного тексту, який звучить у повільному темпі за підтримкою невербальних засобів. Текст побудований на засвоєному матеріалі (</w:t>
            </w:r>
            <w:r w:rsidRPr="70AEC137">
              <w:rPr>
                <w:b/>
                <w:bCs/>
                <w:i/>
                <w:iCs/>
                <w:color w:val="333333"/>
              </w:rPr>
              <w:t xml:space="preserve">уточнено із урахуванням роботи з навчальними </w:t>
            </w:r>
            <w:proofErr w:type="spellStart"/>
            <w:r w:rsidRPr="70AEC137">
              <w:rPr>
                <w:b/>
                <w:bCs/>
                <w:i/>
                <w:iCs/>
                <w:color w:val="333333"/>
              </w:rPr>
              <w:t>аудіо-</w:t>
            </w:r>
            <w:proofErr w:type="spellEnd"/>
            <w:r w:rsidRPr="70AEC137">
              <w:rPr>
                <w:b/>
                <w:bCs/>
                <w:i/>
                <w:iCs/>
                <w:color w:val="333333"/>
              </w:rPr>
              <w:t xml:space="preserve"> та відеоматеріалами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252"/>
              <w:cnfStyle w:val="000000000000"/>
            </w:pPr>
            <w:r w:rsidRPr="70AEC137">
              <w:t>Розуміють короткі елементарні повідомлення у прозовій та віршованій формі, підтримані невербальними опорами (малюнками, жестами тощо) в межах тематики спілкування, як у безпосередньому спілкуванні, так і у запису; (обсяг прослуханого тексту – від 2 до 3 хвилин)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Реагують на запитання, які вимагають відповідей «так/ні» чи інших простих відповідей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>(</w:t>
            </w:r>
            <w:r w:rsidRPr="70AEC137">
              <w:rPr>
                <w:b/>
                <w:bCs/>
                <w:i/>
                <w:iCs/>
                <w:color w:val="333333"/>
              </w:rPr>
              <w:t>спрощено</w:t>
            </w:r>
            <w:r w:rsidRPr="70AEC137">
              <w:rPr>
                <w:color w:val="333333"/>
              </w:rPr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252"/>
              <w:cnfStyle w:val="000000000000"/>
            </w:pPr>
            <w:r w:rsidRPr="70AEC137">
              <w:t>Реагують на прості запитання, дають короткі прості відповіді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діалогічне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П</w:t>
            </w:r>
            <w:r>
              <w:t xml:space="preserve">ідтримують елементарне спілкування у межах </w:t>
            </w:r>
            <w:proofErr w:type="spellStart"/>
            <w:r>
              <w:t>мікродіалогів</w:t>
            </w:r>
            <w:proofErr w:type="spellEnd"/>
            <w:r>
              <w:t xml:space="preserve"> етикетного характеру</w:t>
            </w:r>
            <w:r w:rsidRPr="70AEC137">
              <w:t xml:space="preserve">, а також </w:t>
            </w:r>
            <w:proofErr w:type="spellStart"/>
            <w:r w:rsidRPr="70AEC137">
              <w:t>мікродіалогів</w:t>
            </w:r>
            <w:proofErr w:type="spellEnd"/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уточнено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168"/>
              <w:cnfStyle w:val="000000000000"/>
            </w:pPr>
            <w:r w:rsidRPr="70AEC137">
              <w:t>П</w:t>
            </w:r>
            <w:r>
              <w:t xml:space="preserve">ідтримують елементарне спілкування у межах </w:t>
            </w:r>
            <w:proofErr w:type="spellStart"/>
            <w:r>
              <w:t>мікродіалогів</w:t>
            </w:r>
            <w:proofErr w:type="spellEnd"/>
            <w:r>
              <w:t xml:space="preserve"> </w:t>
            </w:r>
            <w:r w:rsidRPr="70AEC137">
              <w:rPr>
                <w:b/>
                <w:bCs/>
              </w:rPr>
              <w:t>етикетного та загального характеру</w:t>
            </w:r>
          </w:p>
          <w:p w:rsidR="00971F4E" w:rsidRDefault="00971F4E" w:rsidP="00A75E56">
            <w:pPr>
              <w:ind w:firstLine="252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360"/>
              <w:jc w:val="both"/>
              <w:cnfStyle w:val="000000000000"/>
            </w:pPr>
            <w:r>
              <w:t xml:space="preserve">Висловлення кожного співрозмовника – </w:t>
            </w:r>
            <w:r w:rsidRPr="70AEC137">
              <w:t>5</w:t>
            </w:r>
            <w:r>
              <w:t xml:space="preserve"> реплік, правильно оформлених у мовному відношенні.</w:t>
            </w:r>
          </w:p>
          <w:p w:rsidR="00971F4E" w:rsidRDefault="00971F4E" w:rsidP="00A75E56">
            <w:pPr>
              <w:ind w:firstLine="360"/>
              <w:jc w:val="both"/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360"/>
              <w:jc w:val="both"/>
              <w:cnfStyle w:val="000000000000"/>
            </w:pPr>
            <w:r>
              <w:t xml:space="preserve">Висловлення кожного співрозмовника – не менше </w:t>
            </w:r>
            <w:r w:rsidRPr="70AEC137">
              <w:rPr>
                <w:b/>
                <w:bCs/>
              </w:rPr>
              <w:t>4 реплік</w:t>
            </w:r>
            <w:r>
              <w:t>, правильно оформлених у мовному відношенні.</w:t>
            </w:r>
          </w:p>
          <w:p w:rsidR="00971F4E" w:rsidRDefault="00971F4E" w:rsidP="00A75E56">
            <w:pPr>
              <w:ind w:firstLine="168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монологічне 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>
              <w:t xml:space="preserve">Обсяг висловлювання – </w:t>
            </w:r>
            <w:r w:rsidRPr="70AEC137">
              <w:t>5</w:t>
            </w:r>
            <w:r>
              <w:t xml:space="preserve">- </w:t>
            </w:r>
            <w:r w:rsidRPr="70AEC137">
              <w:t>6</w:t>
            </w:r>
            <w:r>
              <w:t xml:space="preserve"> речень.</w:t>
            </w:r>
          </w:p>
          <w:p w:rsidR="00971F4E" w:rsidRDefault="00971F4E" w:rsidP="00A75E56">
            <w:pPr>
              <w:jc w:val="both"/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>
              <w:t xml:space="preserve">Обсяг висловлювання – </w:t>
            </w:r>
            <w:r w:rsidRPr="70AEC137">
              <w:rPr>
                <w:b/>
                <w:bCs/>
              </w:rPr>
              <w:t>4- 5 речень.</w:t>
            </w:r>
          </w:p>
          <w:p w:rsidR="00971F4E" w:rsidRDefault="00971F4E" w:rsidP="00A75E56">
            <w:pPr>
              <w:ind w:firstLine="168"/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Засоби вираження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Who is this boy/girl?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What is his/her name?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How old are you?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How old is he/she?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Where is he/she from?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Where do you live?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 live at … Street?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What is his/her address?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lastRenderedPageBreak/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Are you from…? Is she/he from…?</w:t>
            </w:r>
          </w:p>
          <w:p w:rsidR="00971F4E" w:rsidRDefault="00971F4E" w:rsidP="00A75E56">
            <w:pPr>
              <w:cnfStyle w:val="000000000000"/>
            </w:pPr>
            <w:proofErr w:type="spellStart"/>
            <w:r w:rsidRPr="70AEC137">
              <w:rPr>
                <w:lang w:val="en-US"/>
              </w:rPr>
              <w:t>She/He</w:t>
            </w:r>
            <w:proofErr w:type="spellEnd"/>
            <w:r w:rsidRPr="70AEC137">
              <w:rPr>
                <w:lang w:val="en-US"/>
              </w:rPr>
              <w:t xml:space="preserve"> likes/doesn’t like it.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It’s five o’clock.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It’s five twenty.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In </w:t>
            </w:r>
            <w:r w:rsidRPr="70AEC137">
              <w:t>(</w:t>
            </w:r>
            <w:r w:rsidRPr="70AEC137">
              <w:rPr>
                <w:lang w:val="en-US"/>
              </w:rPr>
              <w:t>September</w:t>
            </w:r>
            <w:r w:rsidRPr="70AEC137">
              <w:t>, …)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On </w:t>
            </w:r>
            <w:r w:rsidRPr="70AEC137">
              <w:t>(</w:t>
            </w:r>
            <w:r w:rsidRPr="70AEC137">
              <w:rPr>
                <w:lang w:val="en-US"/>
              </w:rPr>
              <w:t>Monday</w:t>
            </w:r>
            <w:r w:rsidRPr="70AEC137">
              <w:t>, …)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At </w:t>
            </w:r>
            <w:r w:rsidRPr="70AEC137">
              <w:t>(</w:t>
            </w:r>
            <w:r w:rsidRPr="70AEC137">
              <w:rPr>
                <w:lang w:val="en-US"/>
              </w:rPr>
              <w:t>5 o’clock</w:t>
            </w:r>
            <w:r w:rsidRPr="70AEC137">
              <w:t>, …)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Where did you go?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Did you like it?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Yes, I did. / No, I didn’t.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? </w:t>
            </w:r>
            <w:r w:rsidRPr="70AEC137">
              <w:rPr>
                <w:lang w:val="en-US"/>
              </w:rPr>
              <w:t xml:space="preserve">How many?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ind w:firstLine="168"/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lastRenderedPageBreak/>
              <w:t>Мовленнєві функції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left="366"/>
              <w:cnfStyle w:val="000000000000"/>
            </w:pPr>
            <w:r w:rsidRPr="70AEC137">
              <w:t>З</w:t>
            </w:r>
            <w:r>
              <w:t>апитувати з</w:t>
            </w:r>
          </w:p>
          <w:p w:rsidR="00971F4E" w:rsidRDefault="00971F4E" w:rsidP="00A75E56">
            <w:pPr>
              <w:cnfStyle w:val="000000000000"/>
            </w:pPr>
            <w:r>
              <w:t>метою отримання більш детальної інформації</w:t>
            </w:r>
            <w:r w:rsidRPr="70AEC137">
              <w:t>,</w:t>
            </w:r>
          </w:p>
          <w:p w:rsidR="00971F4E" w:rsidRDefault="00971F4E" w:rsidP="00A75E56">
            <w:pPr>
              <w:ind w:left="366"/>
              <w:cnfStyle w:val="000000000000"/>
            </w:pPr>
            <w:r w:rsidRPr="70AEC137">
              <w:t>виражати настрій.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</w:tbl>
    <w:p w:rsidR="00971F4E" w:rsidRDefault="00971F4E" w:rsidP="00971F4E"/>
    <w:tbl>
      <w:tblPr>
        <w:tblStyle w:val="GridTable1LightAccent1"/>
        <w:tblW w:w="0" w:type="auto"/>
        <w:tblLook w:val="04A0"/>
      </w:tblPr>
      <w:tblGrid>
        <w:gridCol w:w="3118"/>
        <w:gridCol w:w="3118"/>
        <w:gridCol w:w="3118"/>
      </w:tblGrid>
      <w:tr w:rsidR="00971F4E" w:rsidTr="00A75E56">
        <w:trPr>
          <w:cnfStyle w:val="100000000000"/>
        </w:trPr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4 клас ЗНЗ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Розвантажено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100000000000"/>
            </w:pPr>
            <w:r w:rsidRPr="70AEC137">
              <w:t>Уточнено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Тематика ситуативного спілкування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Свята і традиції (Святкування у кафе)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Магазини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Подорож до англомовних країн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>
              <w:t>Спорт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Шкільний розклад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Лінгвістична граматична компетенція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t xml:space="preserve">: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  <w:lang w:val="en-US"/>
              </w:rPr>
              <w:t>Present Perfect</w:t>
            </w:r>
            <w:r w:rsidRPr="70AEC137">
              <w:rPr>
                <w:b/>
                <w:bCs/>
              </w:rPr>
              <w:t xml:space="preserve">,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 xml:space="preserve">структура </w:t>
            </w:r>
            <w:r w:rsidRPr="70AEC137">
              <w:rPr>
                <w:b/>
                <w:bCs/>
                <w:lang w:val="en-US"/>
              </w:rPr>
              <w:t>to be going to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вилучено – рівень А2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b/>
                <w:bCs/>
              </w:rPr>
              <w:t>Дієслово</w:t>
            </w:r>
            <w:r w:rsidRPr="70AEC137">
              <w:rPr>
                <w:lang w:val="en-US"/>
              </w:rPr>
              <w:t>: Future Simple</w:t>
            </w:r>
            <w:r w:rsidRPr="70AEC137">
              <w:t xml:space="preserve">, </w:t>
            </w:r>
            <w:r w:rsidRPr="70AEC137">
              <w:rPr>
                <w:lang w:val="en-US"/>
              </w:rPr>
              <w:t>Present Continuous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>
              <w:t>Мовленн</w:t>
            </w:r>
            <w:r w:rsidRPr="70AEC137">
              <w:t>єва компетенція говоріння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6-7 речень/реплік 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 xml:space="preserve">  )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 xml:space="preserve">Обсяг висловлювання </w:t>
            </w:r>
            <w:r w:rsidRPr="70AEC137">
              <w:rPr>
                <w:b/>
                <w:bCs/>
              </w:rPr>
              <w:t>5-6 речення/репліки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письмо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О</w:t>
            </w:r>
            <w:r>
              <w:t xml:space="preserve">формлюють </w:t>
            </w:r>
            <w:r w:rsidRPr="70AEC137">
              <w:t xml:space="preserve">лист, </w:t>
            </w:r>
            <w:r>
              <w:t>листівку-вітання;</w:t>
            </w:r>
          </w:p>
          <w:p w:rsidR="00971F4E" w:rsidRDefault="00971F4E" w:rsidP="00A75E56">
            <w:pPr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 – рівень А2</w:t>
            </w:r>
            <w:r w:rsidRPr="70AEC137">
              <w:t>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О</w:t>
            </w:r>
            <w:r>
              <w:t>формлюють листівку-вітання;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t>О</w:t>
            </w:r>
            <w:r>
              <w:t>писують себе, сво</w:t>
            </w:r>
            <w:r w:rsidRPr="70AEC137">
              <w:t>ю</w:t>
            </w:r>
            <w:r>
              <w:t xml:space="preserve"> сім’</w:t>
            </w:r>
            <w:r w:rsidRPr="70AEC137">
              <w:t>ю</w:t>
            </w:r>
            <w:r>
              <w:t>, друзів, кімнат</w:t>
            </w:r>
            <w:r w:rsidRPr="70AEC137">
              <w:t>у</w:t>
            </w:r>
            <w:r>
              <w:t>, ігр</w:t>
            </w:r>
            <w:r w:rsidRPr="70AEC137">
              <w:t>и</w:t>
            </w:r>
            <w:r>
              <w:t>, забав</w:t>
            </w:r>
            <w:r w:rsidRPr="70AEC137">
              <w:t>и</w:t>
            </w:r>
            <w:r>
              <w:t>, свято, людей,  тварин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(</w:t>
            </w:r>
            <w:r w:rsidRPr="70AEC137">
              <w:rPr>
                <w:b/>
                <w:bCs/>
                <w:i/>
                <w:iCs/>
              </w:rPr>
              <w:t>уточнено</w:t>
            </w:r>
            <w:r w:rsidRPr="70AEC137">
              <w:rPr>
                <w:lang w:val="en-US"/>
              </w:rPr>
              <w:t>)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lastRenderedPageBreak/>
              <w:t>О</w:t>
            </w:r>
            <w:r>
              <w:t>писують себе, сво</w:t>
            </w:r>
            <w:r w:rsidRPr="70AEC137">
              <w:t>ю</w:t>
            </w:r>
            <w:r>
              <w:t xml:space="preserve"> сім’</w:t>
            </w:r>
            <w:r w:rsidRPr="70AEC137">
              <w:t>ю</w:t>
            </w:r>
            <w:r>
              <w:t>, друзів, кімнат</w:t>
            </w:r>
            <w:r w:rsidRPr="70AEC137">
              <w:t>у</w:t>
            </w:r>
            <w:r>
              <w:t>, ігр</w:t>
            </w:r>
            <w:r w:rsidRPr="70AEC137">
              <w:t>и</w:t>
            </w:r>
            <w:r>
              <w:t>, забав</w:t>
            </w:r>
            <w:r w:rsidRPr="70AEC137">
              <w:t>и</w:t>
            </w:r>
            <w:r>
              <w:t>, свято, людей,  погод</w:t>
            </w:r>
            <w:r w:rsidRPr="70AEC137">
              <w:t>у</w:t>
            </w:r>
            <w:r>
              <w:t>, природ</w:t>
            </w:r>
            <w:r w:rsidRPr="70AEC137">
              <w:t>у</w:t>
            </w:r>
            <w:r>
              <w:t xml:space="preserve"> (тварин)</w:t>
            </w:r>
          </w:p>
          <w:p w:rsidR="00971F4E" w:rsidRDefault="00971F4E" w:rsidP="00A75E56">
            <w:pPr>
              <w:cnfStyle w:val="000000000000"/>
            </w:pPr>
            <w:r w:rsidRPr="70AEC137">
              <w:lastRenderedPageBreak/>
              <w:t xml:space="preserve">та висловлюють своє ставлення до них 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lastRenderedPageBreak/>
              <w:t xml:space="preserve">Мовленнєва компетенція </w:t>
            </w:r>
            <w:proofErr w:type="spellStart"/>
            <w:r w:rsidRPr="70AEC137">
              <w:t>аудіювання</w:t>
            </w:r>
            <w:proofErr w:type="spellEnd"/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252"/>
              <w:cnfStyle w:val="000000000000"/>
            </w:pPr>
            <w:r w:rsidRPr="70AEC137">
              <w:t>Розуміють короткі елементарні повідомлення у прозовій та віршованій формі, в межах тематики спілкування, як у безпосередньому спілкуванні, так і у запису; (обсяг прослуханого тексту – від 2 до 3 хвилин)</w:t>
            </w:r>
          </w:p>
          <w:p w:rsidR="00971F4E" w:rsidRDefault="00971F4E" w:rsidP="00A75E56">
            <w:pPr>
              <w:cnfStyle w:val="000000000000"/>
            </w:pPr>
            <w:r w:rsidRPr="70AEC137"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діалогічне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left="34"/>
              <w:cnfStyle w:val="000000000000"/>
            </w:pPr>
            <w:r w:rsidRPr="70AEC137">
              <w:t>В</w:t>
            </w:r>
            <w:r>
              <w:t>едуть короткі діалоги етикетного характеру;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уточнено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left="34"/>
              <w:cnfStyle w:val="000000000000"/>
            </w:pPr>
            <w:r w:rsidRPr="70AEC137">
              <w:t>В</w:t>
            </w:r>
            <w:r>
              <w:t xml:space="preserve">едуть короткі діалоги етикетного </w:t>
            </w:r>
            <w:r w:rsidRPr="70AEC137">
              <w:rPr>
                <w:b/>
                <w:bCs/>
                <w:i/>
                <w:iCs/>
              </w:rPr>
              <w:t>та загального</w:t>
            </w:r>
            <w:r w:rsidRPr="70AEC137">
              <w:t xml:space="preserve"> </w:t>
            </w:r>
            <w:r>
              <w:t>характеру;</w:t>
            </w:r>
          </w:p>
          <w:p w:rsidR="00971F4E" w:rsidRDefault="00971F4E" w:rsidP="00A75E56">
            <w:pPr>
              <w:ind w:firstLine="252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360"/>
              <w:jc w:val="both"/>
              <w:cnfStyle w:val="000000000000"/>
            </w:pPr>
            <w:r>
              <w:t xml:space="preserve">Висловлення кожного співрозмовника – </w:t>
            </w:r>
            <w:r w:rsidRPr="70AEC137">
              <w:t>5-6</w:t>
            </w:r>
            <w:r>
              <w:t xml:space="preserve"> реплік, правильно оформлених у мовному відношенні.</w:t>
            </w:r>
          </w:p>
          <w:p w:rsidR="00971F4E" w:rsidRDefault="00971F4E" w:rsidP="00A75E56">
            <w:pPr>
              <w:ind w:firstLine="360"/>
              <w:jc w:val="both"/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360"/>
              <w:jc w:val="both"/>
              <w:cnfStyle w:val="000000000000"/>
            </w:pPr>
            <w:r>
              <w:t xml:space="preserve">Висловлення кожного співрозмовника – не менше </w:t>
            </w:r>
            <w:r w:rsidRPr="70AEC137">
              <w:rPr>
                <w:b/>
                <w:bCs/>
              </w:rPr>
              <w:t>5 реплік</w:t>
            </w:r>
            <w:r>
              <w:t>, правильно оформлених у мовному відношенні.</w:t>
            </w:r>
          </w:p>
          <w:p w:rsidR="00971F4E" w:rsidRDefault="00971F4E" w:rsidP="00A75E56">
            <w:pPr>
              <w:ind w:firstLine="168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Мовленнєва компетенція монологічне  мовлення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 w:rsidRPr="70AEC137">
              <w:t>Р</w:t>
            </w:r>
            <w:r>
              <w:t>облять короткі повідомлення про</w:t>
            </w:r>
          </w:p>
          <w:p w:rsidR="00971F4E" w:rsidRDefault="00971F4E" w:rsidP="00A75E56">
            <w:pPr>
              <w:jc w:val="both"/>
              <w:cnfStyle w:val="000000000000"/>
            </w:pPr>
            <w:r w:rsidRPr="70AEC137">
              <w:t>п</w:t>
            </w:r>
            <w:r>
              <w:t>овсякденні</w:t>
            </w:r>
            <w:r w:rsidRPr="70AEC137">
              <w:t xml:space="preserve"> і</w:t>
            </w:r>
            <w:r>
              <w:t xml:space="preserve"> минулі дії/події</w:t>
            </w:r>
            <w:r w:rsidRPr="70AEC137">
              <w:t xml:space="preserve"> (</w:t>
            </w:r>
            <w:r w:rsidRPr="70AEC137">
              <w:rPr>
                <w:b/>
                <w:bCs/>
                <w:i/>
                <w:iCs/>
              </w:rPr>
              <w:t>уточнено</w:t>
            </w:r>
            <w:r w:rsidRPr="70AEC137">
              <w:t>)</w:t>
            </w:r>
            <w:r>
              <w:t>;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 w:rsidRPr="70AEC137">
              <w:t>Р</w:t>
            </w:r>
            <w:r>
              <w:t xml:space="preserve">облять короткі повідомлення </w:t>
            </w:r>
            <w:r w:rsidRPr="70AEC137">
              <w:t>в межах сфер тематичного спілкування</w:t>
            </w:r>
          </w:p>
          <w:p w:rsidR="00971F4E" w:rsidRDefault="00971F4E" w:rsidP="00A75E56">
            <w:pPr>
              <w:ind w:firstLine="168"/>
              <w:cnfStyle w:val="000000000000"/>
            </w:pPr>
            <w:r>
              <w:t xml:space="preserve"> 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jc w:val="both"/>
              <w:cnfStyle w:val="000000000000"/>
            </w:pPr>
            <w:r>
              <w:t xml:space="preserve">Обсяг висловлювання – </w:t>
            </w:r>
            <w:r w:rsidRPr="70AEC137">
              <w:t>6</w:t>
            </w:r>
            <w:r>
              <w:t xml:space="preserve">- </w:t>
            </w:r>
            <w:r w:rsidRPr="70AEC137">
              <w:t>7</w:t>
            </w:r>
            <w:r>
              <w:t xml:space="preserve"> речень.</w:t>
            </w:r>
          </w:p>
          <w:p w:rsidR="00971F4E" w:rsidRDefault="00971F4E" w:rsidP="00A75E56">
            <w:pPr>
              <w:jc w:val="both"/>
              <w:cnfStyle w:val="000000000000"/>
            </w:pPr>
            <w:r w:rsidRPr="70AEC137">
              <w:t>(</w:t>
            </w:r>
            <w:r w:rsidRPr="70AEC137">
              <w:rPr>
                <w:b/>
                <w:bCs/>
                <w:i/>
                <w:iCs/>
              </w:rPr>
              <w:t>скорочено</w:t>
            </w:r>
            <w:r w:rsidRPr="70AEC137">
              <w:t>)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firstLine="168"/>
              <w:cnfStyle w:val="000000000000"/>
            </w:pPr>
            <w:r>
              <w:t>Обсяг висловлювання –  5-6 речень.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Засоби вираження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These are…/Those are…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I’m (doing</w:t>
            </w:r>
            <w:proofErr w:type="gramStart"/>
            <w:r w:rsidRPr="70AEC137">
              <w:rPr>
                <w:lang w:val="en-US"/>
              </w:rPr>
              <w:t>)  it</w:t>
            </w:r>
            <w:proofErr w:type="gramEnd"/>
            <w:r w:rsidRPr="70AEC137">
              <w:rPr>
                <w:lang w:val="en-US"/>
              </w:rPr>
              <w:t xml:space="preserve"> now.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 xml:space="preserve">Ok. I will help you.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I’ll do it tomorrow. – OK</w:t>
            </w:r>
            <w:r w:rsidRPr="70AEC137">
              <w:rPr>
                <w:i/>
                <w:iCs/>
                <w:lang w:val="en-US"/>
              </w:rPr>
              <w:t>.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i/>
                <w:iCs/>
                <w:lang w:val="en-US"/>
              </w:rPr>
              <w:t xml:space="preserve"> </w:t>
            </w:r>
          </w:p>
          <w:p w:rsidR="00971F4E" w:rsidRDefault="00971F4E" w:rsidP="00A75E56">
            <w:pPr>
              <w:cnfStyle w:val="000000000000"/>
            </w:pPr>
            <w:r w:rsidRPr="70AEC137">
              <w:rPr>
                <w:lang w:val="en-US"/>
              </w:rPr>
              <w:t>…because I like it.</w:t>
            </w:r>
          </w:p>
        </w:tc>
      </w:tr>
      <w:tr w:rsidR="00971F4E" w:rsidTr="00A75E56">
        <w:tc>
          <w:tcPr>
            <w:cnfStyle w:val="001000000000"/>
            <w:tcW w:w="3118" w:type="dxa"/>
          </w:tcPr>
          <w:p w:rsidR="00971F4E" w:rsidRDefault="00971F4E" w:rsidP="00A75E56">
            <w:r w:rsidRPr="70AEC137">
              <w:t>Мовленнєві функції</w:t>
            </w:r>
          </w:p>
        </w:tc>
        <w:tc>
          <w:tcPr>
            <w:tcW w:w="3118" w:type="dxa"/>
          </w:tcPr>
          <w:p w:rsidR="00971F4E" w:rsidRDefault="00971F4E" w:rsidP="00A75E56">
            <w:pPr>
              <w:cnfStyle w:val="000000000000"/>
            </w:pPr>
            <w:r w:rsidRPr="70AEC137">
              <w:rPr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971F4E" w:rsidRDefault="00971F4E" w:rsidP="00A75E56">
            <w:pPr>
              <w:ind w:left="366"/>
              <w:cnfStyle w:val="000000000000"/>
            </w:pPr>
            <w:r w:rsidRPr="70AEC137">
              <w:t>Виражати настрій</w:t>
            </w:r>
          </w:p>
          <w:p w:rsidR="00971F4E" w:rsidRDefault="00971F4E" w:rsidP="00A75E56">
            <w:pPr>
              <w:cnfStyle w:val="000000000000"/>
            </w:pPr>
            <w:r>
              <w:t xml:space="preserve"> </w:t>
            </w:r>
          </w:p>
        </w:tc>
      </w:tr>
    </w:tbl>
    <w:p w:rsidR="00971F4E" w:rsidRDefault="00971F4E" w:rsidP="00971F4E">
      <w:r w:rsidRPr="70AEC137">
        <w:t xml:space="preserve"> </w:t>
      </w:r>
    </w:p>
    <w:p w:rsidR="00971F4E" w:rsidRDefault="00971F4E" w:rsidP="00971F4E"/>
    <w:p w:rsidR="00971F4E" w:rsidRDefault="00971F4E" w:rsidP="00971F4E"/>
    <w:p w:rsidR="0010039B" w:rsidRDefault="0010039B"/>
    <w:sectPr w:rsidR="0010039B" w:rsidSect="0010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1F4E"/>
    <w:rsid w:val="0010039B"/>
    <w:rsid w:val="009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971F4E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1800</Words>
  <Characters>10265</Characters>
  <Application>Microsoft Office Word</Application>
  <DocSecurity>0</DocSecurity>
  <Lines>85</Lines>
  <Paragraphs>24</Paragraphs>
  <ScaleCrop>false</ScaleCrop>
  <Company>Home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2016-08-30T06:12:00Z</dcterms:created>
  <dcterms:modified xsi:type="dcterms:W3CDTF">2016-08-30T06:13:00Z</dcterms:modified>
</cp:coreProperties>
</file>